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885" w14:textId="77777777" w:rsidR="009B332C" w:rsidRDefault="009B332C" w:rsidP="009B33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5E9FDAE0" w14:textId="77777777" w:rsidR="009B332C" w:rsidRDefault="009B332C" w:rsidP="009B332C">
      <w:pPr>
        <w:jc w:val="center"/>
        <w:rPr>
          <w:rFonts w:ascii="Arial" w:eastAsia="Arial" w:hAnsi="Arial" w:cs="Arial"/>
          <w:b/>
        </w:rPr>
      </w:pPr>
    </w:p>
    <w:p w14:paraId="359CA4EF" w14:textId="77777777" w:rsidR="009B332C" w:rsidRDefault="009B332C" w:rsidP="009B332C">
      <w:pPr>
        <w:jc w:val="both"/>
        <w:rPr>
          <w:rFonts w:ascii="Arial" w:eastAsia="Arial" w:hAnsi="Arial" w:cs="Arial"/>
        </w:rPr>
      </w:pPr>
    </w:p>
    <w:p w14:paraId="55702B55" w14:textId="7C0C513A" w:rsidR="009B332C" w:rsidRDefault="009B332C" w:rsidP="009B332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CHUMAYEL, DE FECHA </w:t>
      </w:r>
      <w:r>
        <w:rPr>
          <w:rFonts w:ascii="Arial" w:eastAsia="Arial" w:hAnsi="Arial" w:cs="Arial"/>
          <w:b/>
          <w:bCs/>
        </w:rPr>
        <w:t>28 de enero DEL AÑO 2024</w:t>
      </w:r>
      <w:r>
        <w:rPr>
          <w:rFonts w:ascii="Arial" w:eastAsia="Arial" w:hAnsi="Arial" w:cs="Arial"/>
        </w:rPr>
        <w:t>.</w:t>
      </w:r>
    </w:p>
    <w:p w14:paraId="4B3B32CC" w14:textId="77777777" w:rsidR="009B332C" w:rsidRDefault="009B332C" w:rsidP="009B332C">
      <w:pPr>
        <w:jc w:val="both"/>
        <w:rPr>
          <w:rFonts w:ascii="Arial" w:eastAsia="Arial" w:hAnsi="Arial" w:cs="Arial"/>
        </w:rPr>
      </w:pPr>
    </w:p>
    <w:p w14:paraId="39188A8F" w14:textId="572FF123" w:rsidR="009B332C" w:rsidRPr="009B332C" w:rsidRDefault="009B332C" w:rsidP="009B332C">
      <w:pPr>
        <w:spacing w:after="24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 el municipio de </w:t>
      </w:r>
      <w:proofErr w:type="spellStart"/>
      <w:r w:rsidRPr="00F40221">
        <w:rPr>
          <w:rFonts w:ascii="Arial" w:hAnsi="Arial" w:cs="Arial"/>
          <w:b/>
          <w:bCs/>
        </w:rPr>
        <w:t>Chumayel</w:t>
      </w:r>
      <w:proofErr w:type="spellEnd"/>
      <w:r>
        <w:rPr>
          <w:rFonts w:ascii="Arial" w:hAnsi="Arial" w:cs="Arial"/>
        </w:rPr>
        <w:t xml:space="preserve">, Yucatán, Estados Unidos Mexicanos, siendo las </w:t>
      </w:r>
      <w:r>
        <w:rPr>
          <w:rFonts w:ascii="Arial" w:hAnsi="Arial" w:cs="Arial"/>
          <w:b/>
          <w:bCs/>
        </w:rPr>
        <w:t>17 horas con 00 minutos</w:t>
      </w:r>
      <w:r>
        <w:rPr>
          <w:rFonts w:ascii="Arial" w:hAnsi="Arial" w:cs="Arial"/>
        </w:rPr>
        <w:t xml:space="preserve">, del día 28 de enero del año 2024, en el local que ocupa el Consejo Municipal Electoral de </w:t>
      </w:r>
      <w:proofErr w:type="spellStart"/>
      <w:r w:rsidRPr="00F40221">
        <w:rPr>
          <w:rFonts w:ascii="Arial" w:hAnsi="Arial" w:cs="Arial"/>
          <w:b/>
          <w:bCs/>
        </w:rPr>
        <w:t>Chumayel</w:t>
      </w:r>
      <w:proofErr w:type="spellEnd"/>
      <w:r>
        <w:rPr>
          <w:rFonts w:ascii="Arial" w:hAnsi="Arial" w:cs="Arial"/>
        </w:rPr>
        <w:t xml:space="preserve"> ubicado en el predio </w:t>
      </w:r>
      <w:r>
        <w:rPr>
          <w:rFonts w:ascii="Arial" w:hAnsi="Arial" w:cs="Arial"/>
          <w:b/>
          <w:bCs/>
        </w:rPr>
        <w:t xml:space="preserve">S/N en la CALLE </w:t>
      </w:r>
      <w:r w:rsidR="00880DF8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POR CALLE </w:t>
      </w:r>
      <w:r w:rsidR="00880DF8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 este municipio</w:t>
      </w:r>
      <w:r>
        <w:rPr>
          <w:rFonts w:ascii="Arial" w:eastAsia="Arial" w:hAnsi="Arial" w:cs="Arial"/>
        </w:rPr>
        <w:t xml:space="preserve">, se reunieron los integrantes de este Consejo Municipal Electoral con la finalidad de celebrar la presente Sesión ordinaria. </w:t>
      </w:r>
    </w:p>
    <w:p w14:paraId="7D88709A" w14:textId="4C4B626D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la C. </w:t>
      </w:r>
      <w:r w:rsidR="000E7270">
        <w:rPr>
          <w:rFonts w:ascii="Arial" w:eastAsia="Arial" w:hAnsi="Arial" w:cs="Arial"/>
          <w:b/>
          <w:bCs/>
        </w:rPr>
        <w:t>VERONICA ELIZABETH PUCH EK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 Consejera Presidenta, de este Consejo Municipal Electoral,  manifestó lo siguiente: Buenas tardes señoras y señores integrantes de este Consejo Municipal Electoral de </w:t>
      </w:r>
      <w:proofErr w:type="spellStart"/>
      <w:r w:rsidRPr="00F40221">
        <w:rPr>
          <w:rFonts w:ascii="Arial" w:eastAsia="Arial" w:hAnsi="Arial" w:cs="Arial"/>
          <w:b/>
          <w:bCs/>
        </w:rPr>
        <w:t>Chumayel</w:t>
      </w:r>
      <w:proofErr w:type="spellEnd"/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Pr="001456C8">
        <w:rPr>
          <w:rFonts w:ascii="Arial" w:eastAsia="Arial" w:hAnsi="Arial" w:cs="Arial"/>
          <w:b/>
          <w:bCs/>
        </w:rPr>
        <w:t>17 horas con 0</w:t>
      </w:r>
      <w:r w:rsidR="00880DF8" w:rsidRPr="001456C8">
        <w:rPr>
          <w:rFonts w:ascii="Arial" w:eastAsia="Arial" w:hAnsi="Arial" w:cs="Arial"/>
          <w:b/>
          <w:bCs/>
        </w:rPr>
        <w:t>3</w:t>
      </w:r>
      <w:r w:rsidRPr="001456C8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>
        <w:rPr>
          <w:rFonts w:ascii="Arial" w:eastAsia="Arial" w:hAnsi="Arial" w:cs="Arial"/>
          <w:b/>
          <w:bCs/>
        </w:rPr>
        <w:t>28 de enero del año 2024</w:t>
      </w:r>
      <w:r>
        <w:rPr>
          <w:rFonts w:ascii="Arial" w:eastAsia="Arial" w:hAnsi="Arial" w:cs="Arial"/>
        </w:rPr>
        <w:t xml:space="preserve"> damos inicio a la presente  sesión de carácter  ordinaria.</w:t>
      </w:r>
    </w:p>
    <w:p w14:paraId="7654D048" w14:textId="77777777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2EC7629A" w14:textId="18ED25FA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 w:rsidR="00F40221">
        <w:rPr>
          <w:rFonts w:ascii="Arial" w:eastAsia="Arial" w:hAnsi="Arial" w:cs="Arial"/>
          <w:b/>
          <w:bCs/>
        </w:rPr>
        <w:t xml:space="preserve">Nidia Aracely </w:t>
      </w:r>
      <w:r w:rsidR="000E7270">
        <w:rPr>
          <w:rFonts w:ascii="Arial" w:eastAsia="Arial" w:hAnsi="Arial" w:cs="Arial"/>
          <w:b/>
          <w:bCs/>
        </w:rPr>
        <w:t>Itzá</w:t>
      </w:r>
      <w:r w:rsidR="00F40221">
        <w:rPr>
          <w:rFonts w:ascii="Arial" w:eastAsia="Arial" w:hAnsi="Arial" w:cs="Arial"/>
          <w:b/>
          <w:bCs/>
        </w:rPr>
        <w:t xml:space="preserve"> </w:t>
      </w:r>
      <w:r w:rsidR="000E7270">
        <w:rPr>
          <w:rFonts w:ascii="Arial" w:eastAsia="Arial" w:hAnsi="Arial" w:cs="Arial"/>
          <w:b/>
          <w:bCs/>
        </w:rPr>
        <w:t>Góngora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321E7EF2" w14:textId="544FC7D0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/>
      <w:bookmarkEnd w:id="0"/>
      <w:r>
        <w:rPr>
          <w:rFonts w:ascii="Arial" w:eastAsia="Arial" w:hAnsi="Arial" w:cs="Arial"/>
          <w:b/>
          <w:bCs/>
        </w:rPr>
        <w:t xml:space="preserve">Consejera Electoral, C. </w:t>
      </w:r>
      <w:proofErr w:type="spellStart"/>
      <w:r w:rsidR="00F40221">
        <w:rPr>
          <w:rFonts w:ascii="Arial" w:eastAsia="Arial" w:hAnsi="Arial" w:cs="Arial"/>
          <w:b/>
          <w:bCs/>
        </w:rPr>
        <w:t>Diagerly</w:t>
      </w:r>
      <w:proofErr w:type="spellEnd"/>
      <w:r w:rsidR="00F40221">
        <w:rPr>
          <w:rFonts w:ascii="Arial" w:eastAsia="Arial" w:hAnsi="Arial" w:cs="Arial"/>
          <w:b/>
          <w:bCs/>
        </w:rPr>
        <w:t xml:space="preserve"> Nallely </w:t>
      </w:r>
      <w:proofErr w:type="spellStart"/>
      <w:r w:rsidR="00F40221">
        <w:rPr>
          <w:rFonts w:ascii="Arial" w:eastAsia="Arial" w:hAnsi="Arial" w:cs="Arial"/>
          <w:b/>
          <w:bCs/>
        </w:rPr>
        <w:t>Ek</w:t>
      </w:r>
      <w:proofErr w:type="spellEnd"/>
      <w:r w:rsidR="00F40221">
        <w:rPr>
          <w:rFonts w:ascii="Arial" w:eastAsia="Arial" w:hAnsi="Arial" w:cs="Arial"/>
          <w:b/>
          <w:bCs/>
        </w:rPr>
        <w:t xml:space="preserve"> Colli</w:t>
      </w:r>
      <w:r>
        <w:rPr>
          <w:rFonts w:ascii="Arial" w:eastAsia="Arial" w:hAnsi="Arial" w:cs="Arial"/>
          <w:b/>
          <w:bCs/>
        </w:rPr>
        <w:t>;</w:t>
      </w:r>
    </w:p>
    <w:p w14:paraId="218EBF98" w14:textId="013DC3E6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Consejera </w:t>
      </w:r>
      <w:proofErr w:type="gramStart"/>
      <w:r>
        <w:rPr>
          <w:rFonts w:ascii="Arial" w:eastAsia="Arial" w:hAnsi="Arial" w:cs="Arial"/>
          <w:b/>
          <w:bCs/>
        </w:rPr>
        <w:t>Presidenta</w:t>
      </w:r>
      <w:proofErr w:type="gramEnd"/>
      <w:r>
        <w:rPr>
          <w:rFonts w:ascii="Arial" w:eastAsia="Arial" w:hAnsi="Arial" w:cs="Arial"/>
          <w:b/>
          <w:bCs/>
        </w:rPr>
        <w:t xml:space="preserve"> C. </w:t>
      </w:r>
      <w:r w:rsidR="000E7270">
        <w:rPr>
          <w:rFonts w:ascii="Arial" w:eastAsia="Arial" w:hAnsi="Arial" w:cs="Arial"/>
          <w:b/>
          <w:bCs/>
        </w:rPr>
        <w:t xml:space="preserve">Verónica Elizabeth Puch </w:t>
      </w:r>
      <w:proofErr w:type="spellStart"/>
      <w:r w:rsidR="000E7270">
        <w:rPr>
          <w:rFonts w:ascii="Arial" w:eastAsia="Arial" w:hAnsi="Arial" w:cs="Arial"/>
          <w:b/>
          <w:bCs/>
        </w:rPr>
        <w:t>Ek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14:paraId="7C58F299" w14:textId="146839EB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Todos los anteriormente mencionados con derecho a voz y voto, y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 w:rsidR="00F40221">
        <w:rPr>
          <w:rFonts w:ascii="Arial" w:hAnsi="Arial" w:cs="Arial"/>
          <w:b/>
          <w:bCs/>
        </w:rPr>
        <w:t xml:space="preserve">Nidia Aracely </w:t>
      </w:r>
      <w:r w:rsidR="000E7270">
        <w:rPr>
          <w:rFonts w:ascii="Arial" w:hAnsi="Arial" w:cs="Arial"/>
          <w:b/>
          <w:bCs/>
        </w:rPr>
        <w:t>Itzá</w:t>
      </w:r>
      <w:r w:rsidR="00F40221">
        <w:rPr>
          <w:rFonts w:ascii="Arial" w:hAnsi="Arial" w:cs="Arial"/>
          <w:b/>
          <w:bCs/>
        </w:rPr>
        <w:t xml:space="preserve"> </w:t>
      </w:r>
      <w:r w:rsidR="000E7270">
        <w:rPr>
          <w:rFonts w:ascii="Arial" w:hAnsi="Arial" w:cs="Arial"/>
          <w:b/>
          <w:bCs/>
        </w:rPr>
        <w:t>Góngora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7B5FC340" w14:textId="77777777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3D26F34" w14:textId="43963FB3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816837">
        <w:rPr>
          <w:rFonts w:ascii="Arial" w:eastAsia="Arial" w:hAnsi="Arial" w:cs="Arial"/>
        </w:rPr>
        <w:t xml:space="preserve">Partido Acción Nacional, C. </w:t>
      </w:r>
      <w:r w:rsidR="00816837">
        <w:rPr>
          <w:rFonts w:ascii="Arial" w:eastAsia="Arial" w:hAnsi="Arial" w:cs="Arial"/>
          <w:b/>
          <w:bCs/>
        </w:rPr>
        <w:t xml:space="preserve">José Francisco </w:t>
      </w:r>
      <w:proofErr w:type="spellStart"/>
      <w:r w:rsidR="00816837">
        <w:rPr>
          <w:rFonts w:ascii="Arial" w:eastAsia="Arial" w:hAnsi="Arial" w:cs="Arial"/>
          <w:b/>
          <w:bCs/>
        </w:rPr>
        <w:t>Ek</w:t>
      </w:r>
      <w:proofErr w:type="spellEnd"/>
      <w:r w:rsidR="00816837">
        <w:rPr>
          <w:rFonts w:ascii="Arial" w:eastAsia="Arial" w:hAnsi="Arial" w:cs="Arial"/>
          <w:b/>
          <w:bCs/>
        </w:rPr>
        <w:t xml:space="preserve"> Peraza</w:t>
      </w:r>
      <w:r>
        <w:rPr>
          <w:rFonts w:ascii="Arial" w:eastAsia="Arial" w:hAnsi="Arial" w:cs="Arial"/>
        </w:rPr>
        <w:t xml:space="preserve"> </w:t>
      </w:r>
      <w:r w:rsidR="00816837">
        <w:rPr>
          <w:rFonts w:ascii="Arial" w:eastAsia="Arial" w:hAnsi="Arial" w:cs="Arial"/>
        </w:rPr>
        <w:t>en calidad de propietario.</w:t>
      </w:r>
    </w:p>
    <w:p w14:paraId="5B00E898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 Consejera Presidenta, solicitó a la Secretaria  Ejecutiva, proceda a dar cuenta del siguiente punto del orden del día; a lo que la o el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 Consejera Presidenta,  existe el Quórum legal para llevar a cabo la presente sesión. </w:t>
      </w:r>
    </w:p>
    <w:p w14:paraId="4CE7ECBB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 xml:space="preserve">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8718FC8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/>
      <w:bookmarkEnd w:id="2"/>
      <w:r>
        <w:rPr>
          <w:rFonts w:ascii="Arial" w:eastAsia="Arial" w:hAnsi="Arial" w:cs="Arial"/>
        </w:rPr>
        <w:t xml:space="preserve">Por lo anterior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solicitó a la Secretaria Ejecutiva que proceda a dar cuenta del orden del día de la presente sesión, a lo que la Secretaria Ejecutiva,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7A5E14B" w14:textId="79C8142B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bookmarkStart w:id="3" w:name="_heading=h.3znysh7"/>
      <w:bookmarkEnd w:id="3"/>
      <w:r w:rsidRPr="001456C8">
        <w:rPr>
          <w:rFonts w:ascii="Arial" w:eastAsia="Arial" w:hAnsi="Arial" w:cs="Arial"/>
        </w:rPr>
        <w:t>Lista de asistencia.</w:t>
      </w:r>
    </w:p>
    <w:p w14:paraId="71C0DAFA" w14:textId="2FE17875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Certificación del Quórum legal.</w:t>
      </w:r>
    </w:p>
    <w:p w14:paraId="0E9D95C5" w14:textId="01F25768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lastRenderedPageBreak/>
        <w:t>Declaración de existir el Quórum legal y estar debidamente instalada la sesión.</w:t>
      </w:r>
    </w:p>
    <w:p w14:paraId="4E875E3D" w14:textId="013E17AF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Lectura del orden del día.</w:t>
      </w:r>
    </w:p>
    <w:p w14:paraId="3A37226D" w14:textId="530EA416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Lectura de los oficios recibidos por este Consejo Electoral.</w:t>
      </w:r>
    </w:p>
    <w:p w14:paraId="70308863" w14:textId="2A4979DD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 xml:space="preserve">En su caso, incorporación de las representaciones de Partidos Políticos </w:t>
      </w:r>
    </w:p>
    <w:p w14:paraId="10ED212C" w14:textId="5DF7CCAA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Asuntos generales</w:t>
      </w:r>
    </w:p>
    <w:p w14:paraId="741E5B57" w14:textId="2ABE84D5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Receso para la elaboración del proyecto de acta de sesión.</w:t>
      </w:r>
    </w:p>
    <w:p w14:paraId="4BA307F3" w14:textId="319459AB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 xml:space="preserve">Lista de asistencia y certificación del Quorum legal en virtud de la reanudación de la sesión                    </w:t>
      </w:r>
    </w:p>
    <w:p w14:paraId="4874CC1E" w14:textId="4DDF5260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 xml:space="preserve">Declaración de existir el Quórum legal para celebrarse la sesión </w:t>
      </w:r>
    </w:p>
    <w:p w14:paraId="43C788BE" w14:textId="1FF1702F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Declaración de estar debidamente instalada la sesión</w:t>
      </w:r>
      <w:r w:rsidRPr="001456C8">
        <w:rPr>
          <w:rFonts w:ascii="Arial" w:eastAsia="Arial" w:hAnsi="Arial" w:cs="Arial"/>
        </w:rPr>
        <w:tab/>
      </w:r>
    </w:p>
    <w:p w14:paraId="58D5C5CD" w14:textId="17774510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Lectura y aprobación del proyecto de acta de la presente sesión</w:t>
      </w:r>
    </w:p>
    <w:p w14:paraId="1C122F14" w14:textId="67F862D5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Declaración de haberse agotado todos los puntos del orden del día</w:t>
      </w:r>
    </w:p>
    <w:p w14:paraId="00A4D16F" w14:textId="3B31CC4C" w:rsidR="009B332C" w:rsidRPr="001456C8" w:rsidRDefault="009B332C" w:rsidP="001456C8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>Clausura de la sesión.</w:t>
      </w:r>
    </w:p>
    <w:p w14:paraId="4E034785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día; a lo que la Secretaria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EDB9BFF" w14:textId="0624C61F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de fecha 23 de enero de 2024 presentado ante este Consejo el día </w:t>
      </w:r>
      <w:r>
        <w:rPr>
          <w:rFonts w:ascii="Arial" w:eastAsia="Arial" w:hAnsi="Arial" w:cs="Arial"/>
          <w:b/>
          <w:bCs/>
        </w:rPr>
        <w:t>28 de enero de 2024</w:t>
      </w:r>
      <w:r>
        <w:rPr>
          <w:rFonts w:ascii="Arial" w:eastAsia="Arial" w:hAnsi="Arial" w:cs="Arial"/>
        </w:rPr>
        <w:t xml:space="preserve"> por el que se remiten los siguientes acuerdos: </w:t>
      </w:r>
    </w:p>
    <w:p w14:paraId="79FC7367" w14:textId="60F66B8A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t xml:space="preserve">ACUERDO C.G.-037/2023; POR EL CUAL SE APRUEBA EL CALENDARIO PARA EL PROCESO ELECTORAL LOCAL 2023-2024. </w:t>
      </w:r>
    </w:p>
    <w:p w14:paraId="64E43AAA" w14:textId="0471CF5D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lastRenderedPageBreak/>
        <w:t>ACUERDO C.G.-044/2023; POR EL CUAL SE APRUEBA EL HORARIO LABORAL PARA EL PROCESO ELECTORAL LOCAL 2023-2024.</w:t>
      </w:r>
    </w:p>
    <w:p w14:paraId="22AB7C87" w14:textId="2229B7A5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t>ACUERDO C.G.-201/2023; POR EL CUAL SE EMITEN LOS LINEAMIENTOS QUE REGULAN EL CONTENIDO Y REGISTRO DE LAS PLATAFORMAS ELECTORALES PARA EL PROCESO ELECTORAL LOCAL 2023-2024.</w:t>
      </w:r>
    </w:p>
    <w:p w14:paraId="27D508AF" w14:textId="46359CE5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t>ACUERDO C.G.203/2023; POR EL QUE ESTABLECE LA FORMA DE ACREDITAR LOS REQUISITOS LEGALES PARA EL REGISTRO</w:t>
      </w:r>
      <w:r w:rsidR="000E7270" w:rsidRPr="00DD67C2">
        <w:rPr>
          <w:rFonts w:ascii="Arial" w:eastAsia="Arial" w:hAnsi="Arial" w:cs="Arial"/>
        </w:rPr>
        <w:t xml:space="preserve"> </w:t>
      </w:r>
      <w:r w:rsidRPr="00DD67C2">
        <w:rPr>
          <w:rFonts w:ascii="Arial" w:eastAsia="Arial" w:hAnsi="Arial" w:cs="Arial"/>
        </w:rPr>
        <w:t>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45389DA3" w14:textId="3847EFA0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t>ACUERDO C.G.206/2023;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28043E86" w14:textId="19ED1568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t>ACUERDO C.G.217/2023; POR EL CUAL SE EMITEN LOS LINEAMIENTOS PARA LA REALIZACION DE DEBATES ENTRE CANDIDATURAS A OCUPAR CARGOS DE ELECCIÓN POPULAR DEL ESTADO DE YUCATÁN EN EL PROCESO ELECTORAL LOCAL 2023-2024.</w:t>
      </w:r>
    </w:p>
    <w:p w14:paraId="45DF5905" w14:textId="354084FC" w:rsidR="009B332C" w:rsidRPr="00DD67C2" w:rsidRDefault="009B332C" w:rsidP="00DD67C2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eastAsia="Arial" w:hAnsi="Arial" w:cs="Arial"/>
        </w:rPr>
      </w:pPr>
      <w:r w:rsidRPr="00DD67C2">
        <w:rPr>
          <w:rFonts w:ascii="Arial" w:eastAsia="Arial" w:hAnsi="Arial" w:cs="Arial"/>
        </w:rPr>
        <w:t>ACUERDO C.G.218/2023; POR EL QUE SE MODIFICA EL REGLAMENTO DE SESIONES DE LOS CONSEJOS DEL INSTITUTO ELECTORAL Y DE PARTICIPACIÓN CIUDADANA DE YUCATÁN.</w:t>
      </w:r>
    </w:p>
    <w:p w14:paraId="2466F374" w14:textId="4F1BC003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solicita a la Secretaria Ejecutiva que dé seguimiento con el orden del día; por lo que la Secretaria Ejecutiva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</w:t>
      </w:r>
      <w:r>
        <w:rPr>
          <w:rFonts w:ascii="Arial" w:eastAsia="Arial" w:hAnsi="Arial" w:cs="Arial"/>
        </w:rPr>
        <w:lastRenderedPageBreak/>
        <w:t xml:space="preserve">actividades del presente Consejo Municipal Electoral de </w:t>
      </w:r>
      <w:proofErr w:type="spellStart"/>
      <w:r>
        <w:rPr>
          <w:rFonts w:ascii="Arial" w:eastAsia="Arial" w:hAnsi="Arial" w:cs="Arial"/>
          <w:b/>
          <w:bCs/>
        </w:rPr>
        <w:t>Chumayel</w:t>
      </w:r>
      <w:proofErr w:type="spellEnd"/>
      <w:r>
        <w:rPr>
          <w:rFonts w:ascii="Arial" w:eastAsia="Arial" w:hAnsi="Arial" w:cs="Arial"/>
        </w:rPr>
        <w:t xml:space="preserve">, </w:t>
      </w:r>
      <w:r w:rsidR="000E7270">
        <w:rPr>
          <w:rFonts w:ascii="Arial" w:eastAsia="Arial" w:hAnsi="Arial" w:cs="Arial"/>
        </w:rPr>
        <w:t xml:space="preserve">al no haber incorporaciones se continua con el orden del día </w:t>
      </w:r>
    </w:p>
    <w:p w14:paraId="5E2F31DB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/>
      <w:bookmarkEnd w:id="4"/>
      <w:r>
        <w:rPr>
          <w:rFonts w:ascii="Arial" w:eastAsia="Arial" w:hAnsi="Arial" w:cs="Arial"/>
        </w:rPr>
        <w:t xml:space="preserve">Dando continuidad a la presente sesión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día.</w:t>
      </w:r>
    </w:p>
    <w:p w14:paraId="53989578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FAB008D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7E40E089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Consejera Presidenta solicitó a la Secretaria Ejecutiva que dé seguimiento con el Orden del Día;  a lo que la Secretaria Ejecutiva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Presidenta, con fundamento en el artículo 23 numeral 3 del Reglamento de Sesiones de los Consejos del Instituto Electoral y de Participación Ciudadana de Yucatán, propone un receso de </w:t>
      </w:r>
      <w:r>
        <w:rPr>
          <w:rFonts w:ascii="Arial" w:eastAsia="Arial" w:hAnsi="Arial" w:cs="Arial"/>
          <w:b/>
          <w:bCs/>
        </w:rPr>
        <w:t>20 minutos</w:t>
      </w:r>
      <w:r>
        <w:rPr>
          <w:rFonts w:ascii="Arial" w:eastAsia="Arial" w:hAnsi="Arial" w:cs="Arial"/>
        </w:rPr>
        <w:t>, solicitando a la Secretaria Ejecutiva que proceda a tomar la votación en relación al receso para la redacción del proyecto de acta.</w:t>
      </w:r>
    </w:p>
    <w:p w14:paraId="19F2D445" w14:textId="4BCB9CCE" w:rsidR="009B332C" w:rsidRPr="001456C8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 w:rsidR="00880DF8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 xml:space="preserve"> votos</w:t>
      </w:r>
      <w:r>
        <w:rPr>
          <w:rFonts w:ascii="Arial" w:eastAsia="Arial" w:hAnsi="Arial" w:cs="Arial"/>
        </w:rPr>
        <w:t xml:space="preserve"> a favor; por lo que la Consejera Presidenta en uso de la voz siendo las </w:t>
      </w:r>
      <w:r w:rsidRPr="001456C8">
        <w:rPr>
          <w:rFonts w:ascii="Arial" w:eastAsia="Arial" w:hAnsi="Arial" w:cs="Arial"/>
          <w:b/>
          <w:bCs/>
        </w:rPr>
        <w:t>17 horas con 1</w:t>
      </w:r>
      <w:r w:rsidR="00880DF8" w:rsidRPr="001456C8">
        <w:rPr>
          <w:rFonts w:ascii="Arial" w:eastAsia="Arial" w:hAnsi="Arial" w:cs="Arial"/>
          <w:b/>
          <w:bCs/>
        </w:rPr>
        <w:t>0</w:t>
      </w:r>
      <w:r w:rsidRPr="001456C8">
        <w:rPr>
          <w:rFonts w:ascii="Arial" w:eastAsia="Arial" w:hAnsi="Arial" w:cs="Arial"/>
          <w:b/>
          <w:bCs/>
        </w:rPr>
        <w:t xml:space="preserve"> minutos</w:t>
      </w:r>
      <w:r w:rsidRPr="001456C8">
        <w:rPr>
          <w:rFonts w:ascii="Arial" w:eastAsia="Arial" w:hAnsi="Arial" w:cs="Arial"/>
        </w:rPr>
        <w:t xml:space="preserve"> declara un receso de </w:t>
      </w:r>
      <w:r w:rsidRPr="001456C8">
        <w:rPr>
          <w:rFonts w:ascii="Arial" w:eastAsia="Arial" w:hAnsi="Arial" w:cs="Arial"/>
          <w:b/>
          <w:bCs/>
        </w:rPr>
        <w:t>20 minutos</w:t>
      </w:r>
      <w:r w:rsidRPr="001456C8">
        <w:rPr>
          <w:rFonts w:ascii="Arial" w:eastAsia="Arial" w:hAnsi="Arial" w:cs="Arial"/>
        </w:rPr>
        <w:t xml:space="preserve">, regresando a las </w:t>
      </w:r>
      <w:r w:rsidRPr="001456C8">
        <w:rPr>
          <w:rFonts w:ascii="Arial" w:eastAsia="Arial" w:hAnsi="Arial" w:cs="Arial"/>
          <w:b/>
          <w:bCs/>
        </w:rPr>
        <w:t>17 horas con 3</w:t>
      </w:r>
      <w:r w:rsidR="00880DF8" w:rsidRPr="001456C8">
        <w:rPr>
          <w:rFonts w:ascii="Arial" w:eastAsia="Arial" w:hAnsi="Arial" w:cs="Arial"/>
          <w:b/>
          <w:bCs/>
        </w:rPr>
        <w:t>0</w:t>
      </w:r>
      <w:r w:rsidRPr="001456C8">
        <w:rPr>
          <w:rFonts w:ascii="Arial" w:eastAsia="Arial" w:hAnsi="Arial" w:cs="Arial"/>
          <w:b/>
          <w:bCs/>
        </w:rPr>
        <w:t xml:space="preserve"> minutos</w:t>
      </w:r>
      <w:r w:rsidRPr="001456C8">
        <w:rPr>
          <w:rFonts w:ascii="Arial" w:eastAsia="Arial" w:hAnsi="Arial" w:cs="Arial"/>
        </w:rPr>
        <w:t xml:space="preserve">. </w:t>
      </w:r>
    </w:p>
    <w:p w14:paraId="13C60F25" w14:textId="2EE6A398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 xml:space="preserve">Siendo las </w:t>
      </w:r>
      <w:r w:rsidRPr="001456C8">
        <w:rPr>
          <w:rFonts w:ascii="Arial" w:eastAsia="Arial" w:hAnsi="Arial" w:cs="Arial"/>
          <w:b/>
          <w:bCs/>
        </w:rPr>
        <w:t>17 horas con 3</w:t>
      </w:r>
      <w:r w:rsidR="00880DF8" w:rsidRPr="001456C8">
        <w:rPr>
          <w:rFonts w:ascii="Arial" w:eastAsia="Arial" w:hAnsi="Arial" w:cs="Arial"/>
          <w:b/>
          <w:bCs/>
        </w:rPr>
        <w:t>0</w:t>
      </w:r>
      <w:r w:rsidRPr="001456C8">
        <w:rPr>
          <w:rFonts w:ascii="Arial" w:eastAsia="Arial" w:hAnsi="Arial" w:cs="Arial"/>
          <w:b/>
          <w:bCs/>
        </w:rPr>
        <w:t xml:space="preserve"> minutos</w:t>
      </w:r>
      <w:r w:rsidRPr="001456C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 reanuda la presente Sesión ordinaria, a lo que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solicitó a la Secretaria Ejecutiva en cumplimiento </w:t>
      </w:r>
      <w:r>
        <w:rPr>
          <w:rFonts w:ascii="Arial" w:eastAsia="Arial" w:hAnsi="Arial" w:cs="Arial"/>
        </w:rPr>
        <w:lastRenderedPageBreak/>
        <w:t xml:space="preserve">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303FBB22" w14:textId="77777777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17FAE623" w14:textId="16B39695" w:rsidR="009B332C" w:rsidRDefault="009B332C" w:rsidP="009B332C">
      <w:pPr>
        <w:spacing w:after="24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, C. </w:t>
      </w:r>
      <w:proofErr w:type="spellStart"/>
      <w:r w:rsidR="00F40221">
        <w:rPr>
          <w:rFonts w:ascii="Arial" w:eastAsia="Arial" w:hAnsi="Arial" w:cs="Arial"/>
          <w:b/>
          <w:bCs/>
        </w:rPr>
        <w:t>Diagerly</w:t>
      </w:r>
      <w:proofErr w:type="spellEnd"/>
      <w:r w:rsidR="00F40221">
        <w:rPr>
          <w:rFonts w:ascii="Arial" w:eastAsia="Arial" w:hAnsi="Arial" w:cs="Arial"/>
          <w:b/>
          <w:bCs/>
        </w:rPr>
        <w:t xml:space="preserve"> Nallely </w:t>
      </w:r>
      <w:proofErr w:type="spellStart"/>
      <w:r w:rsidR="00F40221">
        <w:rPr>
          <w:rFonts w:ascii="Arial" w:eastAsia="Arial" w:hAnsi="Arial" w:cs="Arial"/>
          <w:b/>
          <w:bCs/>
        </w:rPr>
        <w:t>Ek</w:t>
      </w:r>
      <w:proofErr w:type="spellEnd"/>
      <w:r w:rsidR="00F40221">
        <w:rPr>
          <w:rFonts w:ascii="Arial" w:eastAsia="Arial" w:hAnsi="Arial" w:cs="Arial"/>
          <w:b/>
          <w:bCs/>
        </w:rPr>
        <w:t xml:space="preserve"> Colli</w:t>
      </w:r>
      <w:r>
        <w:rPr>
          <w:rFonts w:ascii="Arial" w:eastAsia="Arial" w:hAnsi="Arial" w:cs="Arial"/>
        </w:rPr>
        <w:t>;</w:t>
      </w:r>
    </w:p>
    <w:p w14:paraId="48C6D621" w14:textId="0AFC3F1A" w:rsidR="009B332C" w:rsidRDefault="009B332C" w:rsidP="009B332C">
      <w:pPr>
        <w:spacing w:after="24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Presidenta</w:t>
      </w:r>
      <w:proofErr w:type="gramEnd"/>
      <w:r>
        <w:rPr>
          <w:rFonts w:ascii="Arial" w:eastAsia="Arial" w:hAnsi="Arial" w:cs="Arial"/>
        </w:rPr>
        <w:t xml:space="preserve"> C. </w:t>
      </w:r>
      <w:r w:rsidR="000E7270">
        <w:rPr>
          <w:rFonts w:ascii="Arial" w:eastAsia="Arial" w:hAnsi="Arial" w:cs="Arial"/>
          <w:b/>
          <w:bCs/>
        </w:rPr>
        <w:t xml:space="preserve">Verónica Elizabeth Puch </w:t>
      </w:r>
      <w:proofErr w:type="spellStart"/>
      <w:r w:rsidR="000E7270">
        <w:rPr>
          <w:rFonts w:ascii="Arial" w:eastAsia="Arial" w:hAnsi="Arial" w:cs="Arial"/>
          <w:b/>
          <w:bCs/>
        </w:rPr>
        <w:t>Ek</w:t>
      </w:r>
      <w:proofErr w:type="spellEnd"/>
      <w:r>
        <w:rPr>
          <w:rFonts w:ascii="Arial" w:eastAsia="Arial" w:hAnsi="Arial" w:cs="Arial"/>
        </w:rPr>
        <w:t>.</w:t>
      </w:r>
    </w:p>
    <w:p w14:paraId="0F1196F1" w14:textId="4CA52013" w:rsidR="009B332C" w:rsidRDefault="009B332C" w:rsidP="009B332C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F40221">
        <w:rPr>
          <w:rFonts w:ascii="Arial" w:hAnsi="Arial" w:cs="Arial"/>
          <w:b/>
          <w:bCs/>
        </w:rPr>
        <w:t xml:space="preserve">Nidia Aracely </w:t>
      </w:r>
      <w:r w:rsidR="000E7270">
        <w:rPr>
          <w:rFonts w:ascii="Arial" w:hAnsi="Arial" w:cs="Arial"/>
          <w:b/>
          <w:bCs/>
        </w:rPr>
        <w:t>Itzá</w:t>
      </w:r>
      <w:r w:rsidR="00F40221">
        <w:rPr>
          <w:rFonts w:ascii="Arial" w:hAnsi="Arial" w:cs="Arial"/>
          <w:b/>
          <w:bCs/>
        </w:rPr>
        <w:t xml:space="preserve"> </w:t>
      </w:r>
      <w:r w:rsidR="000E7270">
        <w:rPr>
          <w:rFonts w:ascii="Arial" w:hAnsi="Arial" w:cs="Arial"/>
          <w:b/>
          <w:bCs/>
        </w:rPr>
        <w:t>Góngora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con derecho a voz pero sin voto. </w:t>
      </w:r>
    </w:p>
    <w:p w14:paraId="30D8650F" w14:textId="77777777" w:rsidR="009B332C" w:rsidRDefault="009B332C" w:rsidP="009B332C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78A9AB31" w14:textId="04AAC550" w:rsidR="009B332C" w:rsidRDefault="009B332C" w:rsidP="00816837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1456C8">
        <w:rPr>
          <w:rFonts w:ascii="Arial" w:eastAsia="Arial" w:hAnsi="Arial" w:cs="Arial"/>
        </w:rPr>
        <w:t xml:space="preserve">Partido Acción Nacional, C. </w:t>
      </w:r>
      <w:r w:rsidR="00816837" w:rsidRPr="001456C8">
        <w:rPr>
          <w:rFonts w:ascii="Arial" w:eastAsia="Arial" w:hAnsi="Arial" w:cs="Arial"/>
          <w:b/>
          <w:bCs/>
        </w:rPr>
        <w:t xml:space="preserve">José Francisco </w:t>
      </w:r>
      <w:proofErr w:type="spellStart"/>
      <w:r w:rsidR="00816837" w:rsidRPr="001456C8">
        <w:rPr>
          <w:rFonts w:ascii="Arial" w:eastAsia="Arial" w:hAnsi="Arial" w:cs="Arial"/>
          <w:b/>
          <w:bCs/>
        </w:rPr>
        <w:t>Ek</w:t>
      </w:r>
      <w:proofErr w:type="spellEnd"/>
      <w:r w:rsidR="00816837" w:rsidRPr="001456C8">
        <w:rPr>
          <w:rFonts w:ascii="Arial" w:eastAsia="Arial" w:hAnsi="Arial" w:cs="Arial"/>
          <w:b/>
          <w:bCs/>
        </w:rPr>
        <w:t xml:space="preserve"> Peraza </w:t>
      </w:r>
      <w:r w:rsidR="00816837" w:rsidRPr="001456C8">
        <w:rPr>
          <w:rFonts w:ascii="Arial" w:eastAsia="Arial" w:hAnsi="Arial" w:cs="Arial"/>
        </w:rPr>
        <w:t>en calidad de propietario.</w:t>
      </w:r>
    </w:p>
    <w:p w14:paraId="2019603A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088D5A6E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 xml:space="preserve">diez </w:t>
      </w:r>
      <w:r>
        <w:rPr>
          <w:rFonts w:ascii="Arial" w:eastAsia="Arial" w:hAnsi="Arial" w:cs="Arial"/>
        </w:rPr>
        <w:t xml:space="preserve">del orden del día, declara la existencia del quorum legal </w:t>
      </w:r>
    </w:p>
    <w:p w14:paraId="31D2DAC5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011F82E0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la Secretaria Ejecutivo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30EC6D8B" w14:textId="4D16F13A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en uso de la voz manifestó lo siguiente: Integrantes del Consejo Municipal Electoral de </w:t>
      </w:r>
      <w:proofErr w:type="spellStart"/>
      <w:r>
        <w:rPr>
          <w:rFonts w:ascii="Arial" w:eastAsia="Arial" w:hAnsi="Arial" w:cs="Arial"/>
          <w:b/>
          <w:bCs/>
        </w:rPr>
        <w:t>Chumayel</w:t>
      </w:r>
      <w:proofErr w:type="spellEnd"/>
      <w:r>
        <w:rPr>
          <w:rFonts w:ascii="Arial" w:eastAsia="Arial" w:hAnsi="Arial" w:cs="Arial"/>
        </w:rPr>
        <w:t xml:space="preserve"> y con su anuencia Consejera Presidenta, solicito la dispensa de la lectura del acta de la presente sesión de carácter Ordinaria de fecha 28 de enero de 2024.</w:t>
      </w:r>
    </w:p>
    <w:p w14:paraId="793340BD" w14:textId="02066E0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>
        <w:rPr>
          <w:rFonts w:ascii="Arial" w:eastAsia="Arial" w:hAnsi="Arial" w:cs="Arial"/>
          <w:b/>
          <w:bCs/>
        </w:rPr>
        <w:t>Chumayel</w:t>
      </w:r>
      <w:proofErr w:type="spellEnd"/>
      <w:r>
        <w:rPr>
          <w:rFonts w:ascii="Arial" w:eastAsia="Arial" w:hAnsi="Arial" w:cs="Arial"/>
        </w:rPr>
        <w:t>, si existe alguna objeción, respecto a la dispensa solicitada, al no haber objeciones, le solicito a la Secretaria Ejecutiva, continúe con la lectura que corresponda.</w:t>
      </w:r>
    </w:p>
    <w:p w14:paraId="3E4796CC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B70E334" w14:textId="728B0036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solicita a la Secretaria Ejecutiva se sirva a tomar la votación con respeto de la aprobación del Acta de la presente Sesión. Por lo que en uso de la voz la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Secretaria Ejecutiva  informó que el Acta de la Sesión Ordinaria fue aprobada por </w:t>
      </w:r>
      <w:r>
        <w:rPr>
          <w:rFonts w:ascii="Arial" w:eastAsia="Arial" w:hAnsi="Arial" w:cs="Arial"/>
          <w:b/>
          <w:bCs/>
        </w:rPr>
        <w:t xml:space="preserve">UNANIMIDAD </w:t>
      </w:r>
      <w:r>
        <w:rPr>
          <w:rFonts w:ascii="Arial" w:eastAsia="Arial" w:hAnsi="Arial" w:cs="Arial"/>
        </w:rPr>
        <w:t xml:space="preserve">de votos, siendo esto </w:t>
      </w:r>
      <w:r w:rsidR="00880DF8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 xml:space="preserve"> votos a favor</w:t>
      </w:r>
      <w:r>
        <w:rPr>
          <w:rFonts w:ascii="Arial" w:eastAsia="Arial" w:hAnsi="Arial" w:cs="Arial"/>
        </w:rPr>
        <w:t xml:space="preserve">. </w:t>
      </w:r>
    </w:p>
    <w:p w14:paraId="14C92C97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solicitó a la Secretaria Ejecutiva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la Secretaria Ejecutiva del Consejo Municipal Electoral, declaró y dio fe de haberse agotado todos los puntos que integran el orden del día.</w:t>
      </w:r>
    </w:p>
    <w:p w14:paraId="04C06983" w14:textId="68A2F2BA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lastRenderedPageBreak/>
        <w:t xml:space="preserve">dio por clausurada la Sesión de carácter ordinaria del día </w:t>
      </w:r>
      <w:r>
        <w:rPr>
          <w:rFonts w:ascii="Arial" w:eastAsia="Arial" w:hAnsi="Arial" w:cs="Arial"/>
          <w:b/>
          <w:bCs/>
        </w:rPr>
        <w:t>28 de enero</w:t>
      </w:r>
      <w:r>
        <w:rPr>
          <w:rFonts w:ascii="Arial" w:eastAsia="Arial" w:hAnsi="Arial" w:cs="Arial"/>
        </w:rPr>
        <w:t xml:space="preserve"> de 2024, siendo las </w:t>
      </w:r>
      <w:r w:rsidRPr="001C4DC0">
        <w:rPr>
          <w:rFonts w:ascii="Arial" w:eastAsia="Arial" w:hAnsi="Arial" w:cs="Arial"/>
          <w:b/>
          <w:bCs/>
        </w:rPr>
        <w:t xml:space="preserve">17 horas con </w:t>
      </w:r>
      <w:r w:rsidR="001C4DC0" w:rsidRPr="001C4DC0">
        <w:rPr>
          <w:rFonts w:ascii="Arial" w:eastAsia="Arial" w:hAnsi="Arial" w:cs="Arial"/>
          <w:b/>
          <w:bCs/>
        </w:rPr>
        <w:t>35</w:t>
      </w:r>
      <w:r w:rsidRPr="001C4DC0">
        <w:rPr>
          <w:rFonts w:ascii="Arial" w:eastAsia="Arial" w:hAnsi="Arial" w:cs="Arial"/>
          <w:b/>
          <w:bCs/>
        </w:rPr>
        <w:t xml:space="preserve"> minutos</w:t>
      </w:r>
      <w:r w:rsidRPr="001C4DC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649C7318" w14:textId="77777777" w:rsidR="009B332C" w:rsidRDefault="009B332C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22D53BCE" w14:textId="77777777" w:rsidR="001456C8" w:rsidRDefault="001456C8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</w:p>
    <w:p w14:paraId="3EAF936C" w14:textId="77777777" w:rsidR="001456C8" w:rsidRDefault="001456C8" w:rsidP="009B332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440"/>
      </w:tblGrid>
      <w:tr w:rsidR="009B332C" w14:paraId="0FDBCD55" w14:textId="77777777" w:rsidTr="00880DF8">
        <w:trPr>
          <w:trHeight w:val="1901"/>
          <w:jc w:val="center"/>
        </w:trPr>
        <w:tc>
          <w:tcPr>
            <w:tcW w:w="4395" w:type="dxa"/>
          </w:tcPr>
          <w:p w14:paraId="32E97964" w14:textId="77777777" w:rsidR="009B332C" w:rsidRDefault="009B332C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1E2C313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33629043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7452471" w14:textId="296DCE88" w:rsidR="009B332C" w:rsidRDefault="000E7270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VERONICA ELIZABETH PUCH EK</w:t>
            </w:r>
            <w:r w:rsidR="009B332C"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6293F58A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PRESIDENTA</w:t>
            </w:r>
          </w:p>
        </w:tc>
        <w:tc>
          <w:tcPr>
            <w:tcW w:w="4440" w:type="dxa"/>
          </w:tcPr>
          <w:p w14:paraId="613F9DF3" w14:textId="77777777" w:rsidR="009B332C" w:rsidRDefault="009B332C">
            <w:pPr>
              <w:widowControl w:val="0"/>
              <w:spacing w:after="200"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09B65EA" w14:textId="77777777" w:rsidR="009B332C" w:rsidRDefault="009B332C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4A1BEC3" w14:textId="77777777" w:rsidR="009B332C" w:rsidRPr="00880DF8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sz w:val="8"/>
                <w:szCs w:val="8"/>
                <w:lang w:eastAsia="en-US"/>
                <w14:ligatures w14:val="standardContextual"/>
              </w:rPr>
            </w:pPr>
          </w:p>
          <w:p w14:paraId="48DAE04D" w14:textId="5A198DF0" w:rsidR="009B332C" w:rsidRDefault="00880DF8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 w:rsidRPr="00880DF8"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 xml:space="preserve">DIAGERLY NALLELY EK COLLI </w:t>
            </w:r>
            <w:r w:rsidR="009B332C"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ELECTORAL</w:t>
            </w:r>
          </w:p>
        </w:tc>
      </w:tr>
      <w:tr w:rsidR="009B332C" w14:paraId="024088B2" w14:textId="77777777" w:rsidTr="00880DF8">
        <w:trPr>
          <w:trHeight w:val="1969"/>
          <w:jc w:val="center"/>
        </w:trPr>
        <w:tc>
          <w:tcPr>
            <w:tcW w:w="4395" w:type="dxa"/>
          </w:tcPr>
          <w:p w14:paraId="7E60E3CE" w14:textId="77777777" w:rsidR="009B332C" w:rsidRDefault="009B332C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610634C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1DBE586B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2A52B360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1BD7B2C" w14:textId="21671412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440" w:type="dxa"/>
          </w:tcPr>
          <w:p w14:paraId="6D2B36B3" w14:textId="77777777" w:rsidR="009B332C" w:rsidRDefault="009B332C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2DDE6A90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8AAE1C4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EA3F2AB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2A17B7D" w14:textId="5890E265" w:rsidR="009B332C" w:rsidRDefault="00F4022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NIDIA ARACELY ITZA GONGORA</w:t>
            </w:r>
          </w:p>
          <w:p w14:paraId="180B3D6F" w14:textId="77777777" w:rsidR="009B332C" w:rsidRDefault="009B332C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SECRETARIA EJECUTIVA</w:t>
            </w:r>
          </w:p>
        </w:tc>
      </w:tr>
    </w:tbl>
    <w:p w14:paraId="3261AABE" w14:textId="77777777" w:rsidR="00816837" w:rsidRDefault="00816837" w:rsidP="009B332C">
      <w:pPr>
        <w:spacing w:after="200" w:line="276" w:lineRule="auto"/>
        <w:rPr>
          <w:rFonts w:ascii="Arial" w:eastAsia="Rubik" w:hAnsi="Arial" w:cs="Arial"/>
          <w:b/>
        </w:rPr>
      </w:pPr>
    </w:p>
    <w:p w14:paraId="793704B7" w14:textId="77777777" w:rsidR="00880DF8" w:rsidRDefault="00880DF8" w:rsidP="009B332C">
      <w:pPr>
        <w:spacing w:after="200" w:line="276" w:lineRule="auto"/>
        <w:rPr>
          <w:rFonts w:ascii="Arial" w:eastAsia="Rubik" w:hAnsi="Arial" w:cs="Arial"/>
          <w:b/>
        </w:rPr>
      </w:pPr>
    </w:p>
    <w:p w14:paraId="4722A848" w14:textId="77777777" w:rsidR="001456C8" w:rsidRDefault="001456C8" w:rsidP="009B332C">
      <w:pPr>
        <w:spacing w:after="200" w:line="276" w:lineRule="auto"/>
        <w:rPr>
          <w:rFonts w:ascii="Arial" w:eastAsia="Rubik" w:hAnsi="Arial" w:cs="Arial"/>
          <w:b/>
        </w:rPr>
      </w:pPr>
    </w:p>
    <w:p w14:paraId="3F610E7A" w14:textId="77777777" w:rsidR="001456C8" w:rsidRDefault="001456C8" w:rsidP="009B332C">
      <w:pPr>
        <w:spacing w:after="200" w:line="276" w:lineRule="auto"/>
        <w:rPr>
          <w:rFonts w:ascii="Arial" w:eastAsia="Rubik" w:hAnsi="Arial" w:cs="Arial"/>
          <w:b/>
        </w:rPr>
      </w:pPr>
    </w:p>
    <w:p w14:paraId="50819A8F" w14:textId="77777777" w:rsidR="009B332C" w:rsidRDefault="009B332C" w:rsidP="009B332C">
      <w:pPr>
        <w:spacing w:after="200" w:line="276" w:lineRule="auto"/>
        <w:jc w:val="center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>REPRESENTACIONES DE PARTIDOS POLÍTICOS</w:t>
      </w:r>
    </w:p>
    <w:p w14:paraId="17133422" w14:textId="77777777" w:rsidR="009B332C" w:rsidRDefault="009B332C" w:rsidP="009B332C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56C3C5C8" w14:textId="77777777" w:rsidR="009B332C" w:rsidRDefault="009B332C" w:rsidP="009B332C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2F8763CC" w14:textId="77777777" w:rsidR="009B332C" w:rsidRDefault="009B332C" w:rsidP="009B332C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9B332C" w14:paraId="39F5CB19" w14:textId="77777777" w:rsidTr="009B332C">
        <w:trPr>
          <w:trHeight w:val="1460"/>
        </w:trPr>
        <w:tc>
          <w:tcPr>
            <w:tcW w:w="5176" w:type="dxa"/>
          </w:tcPr>
          <w:p w14:paraId="0B711628" w14:textId="0C845E01" w:rsidR="009B332C" w:rsidRDefault="009B332C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C. </w:t>
            </w:r>
            <w:r w:rsidR="00816837" w:rsidRPr="00816837">
              <w:rPr>
                <w:rFonts w:ascii="Arial" w:eastAsia="Rubik" w:hAnsi="Arial" w:cs="Arial"/>
                <w:b/>
                <w:bCs/>
                <w:kern w:val="2"/>
                <w:lang w:eastAsia="en-US"/>
                <w14:ligatures w14:val="standardContextual"/>
              </w:rPr>
              <w:t xml:space="preserve">JOSÉ FRANCISCO EK PERAZA </w:t>
            </w: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ACCIÓN NACIONAL</w:t>
            </w:r>
          </w:p>
          <w:p w14:paraId="0C6BA5F8" w14:textId="77777777" w:rsidR="009B332C" w:rsidRDefault="009B332C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5176" w:type="dxa"/>
          </w:tcPr>
          <w:p w14:paraId="18CADFBB" w14:textId="77777777" w:rsidR="009B332C" w:rsidRDefault="009B332C">
            <w:pPr>
              <w:spacing w:after="200"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257D4078" w14:textId="77777777" w:rsidR="009B332C" w:rsidRDefault="009B332C" w:rsidP="009B332C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511F12E2" w14:textId="672AF280" w:rsidR="009B332C" w:rsidRDefault="009B332C" w:rsidP="009B332C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>
        <w:rPr>
          <w:rFonts w:ascii="Verdana" w:eastAsia="Verdana" w:hAnsi="Verdana" w:cs="Verdana"/>
          <w:color w:val="808080"/>
          <w:sz w:val="18"/>
          <w:szCs w:val="18"/>
        </w:rPr>
        <w:t>Chumayel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28 de enero de 2024.</w:t>
      </w:r>
    </w:p>
    <w:sectPr w:rsidR="009B3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Times New Roman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73"/>
    <w:multiLevelType w:val="hybridMultilevel"/>
    <w:tmpl w:val="BC4652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41D7E"/>
    <w:multiLevelType w:val="hybridMultilevel"/>
    <w:tmpl w:val="1DA0EA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4B8"/>
    <w:multiLevelType w:val="hybridMultilevel"/>
    <w:tmpl w:val="E58CEAFA"/>
    <w:lvl w:ilvl="0" w:tplc="22E65D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08DF"/>
    <w:multiLevelType w:val="hybridMultilevel"/>
    <w:tmpl w:val="45183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90825">
    <w:abstractNumId w:val="0"/>
  </w:num>
  <w:num w:numId="2" w16cid:durableId="625890950">
    <w:abstractNumId w:val="2"/>
  </w:num>
  <w:num w:numId="3" w16cid:durableId="1559247403">
    <w:abstractNumId w:val="1"/>
  </w:num>
  <w:num w:numId="4" w16cid:durableId="651059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2C"/>
    <w:rsid w:val="000E7270"/>
    <w:rsid w:val="001456C8"/>
    <w:rsid w:val="001C4DC0"/>
    <w:rsid w:val="00816837"/>
    <w:rsid w:val="00880DF8"/>
    <w:rsid w:val="00906CE2"/>
    <w:rsid w:val="0094451E"/>
    <w:rsid w:val="009B332C"/>
    <w:rsid w:val="00BC4259"/>
    <w:rsid w:val="00BD02B0"/>
    <w:rsid w:val="00D20934"/>
    <w:rsid w:val="00DD67C2"/>
    <w:rsid w:val="00E574C7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D533"/>
  <w15:chartTrackingRefBased/>
  <w15:docId w15:val="{504863DB-9B22-4F08-8F3E-794E5E1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1989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Consejo Municipal</cp:lastModifiedBy>
  <cp:revision>10</cp:revision>
  <cp:lastPrinted>2024-01-28T23:39:00Z</cp:lastPrinted>
  <dcterms:created xsi:type="dcterms:W3CDTF">2024-01-27T19:11:00Z</dcterms:created>
  <dcterms:modified xsi:type="dcterms:W3CDTF">2024-01-28T23:40:00Z</dcterms:modified>
</cp:coreProperties>
</file>