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0774E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7E4EAF8C" w:rsidR="00864B0C" w:rsidRDefault="000774E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800EBF">
        <w:rPr>
          <w:rFonts w:ascii="Arial" w:eastAsia="Arial" w:hAnsi="Arial" w:cs="Arial"/>
          <w:b/>
          <w:bCs/>
          <w:u w:val="single"/>
        </w:rPr>
        <w:t>HALACHÓ</w:t>
      </w:r>
      <w:r>
        <w:rPr>
          <w:rFonts w:ascii="Arial" w:eastAsia="Arial" w:hAnsi="Arial" w:cs="Arial"/>
        </w:rPr>
        <w:t xml:space="preserve">, DE FECHA </w:t>
      </w:r>
      <w:r w:rsidR="00800EBF">
        <w:rPr>
          <w:rFonts w:ascii="Arial" w:eastAsia="Arial" w:hAnsi="Arial" w:cs="Arial"/>
          <w:b/>
          <w:bCs/>
          <w:u w:val="single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1329DF36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800EBF">
        <w:rPr>
          <w:rFonts w:ascii="Arial" w:eastAsia="Arial" w:hAnsi="Arial" w:cs="Arial"/>
          <w:b/>
          <w:bCs/>
        </w:rPr>
        <w:t>HALACHÓ</w:t>
      </w:r>
      <w:r>
        <w:rPr>
          <w:rFonts w:ascii="Arial" w:eastAsia="Arial" w:hAnsi="Arial" w:cs="Arial"/>
        </w:rPr>
        <w:t xml:space="preserve">, Yucatán, Estados Unidos Mexicanos, siendo las </w:t>
      </w:r>
      <w:r w:rsidR="008F6166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8F6166">
        <w:rPr>
          <w:rFonts w:ascii="Arial" w:eastAsia="Arial" w:hAnsi="Arial" w:cs="Arial"/>
          <w:b/>
          <w:bCs/>
          <w:u w:val="single"/>
        </w:rPr>
        <w:t>06</w:t>
      </w:r>
      <w:r>
        <w:rPr>
          <w:rFonts w:ascii="Arial" w:eastAsia="Arial" w:hAnsi="Arial" w:cs="Arial"/>
        </w:rPr>
        <w:t xml:space="preserve"> minutos, del día </w:t>
      </w:r>
      <w:r w:rsidR="00800EBF">
        <w:rPr>
          <w:rFonts w:ascii="Arial" w:eastAsia="Arial" w:hAnsi="Arial" w:cs="Arial"/>
          <w:b/>
          <w:bCs/>
          <w:u w:val="single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800EBF">
        <w:rPr>
          <w:rFonts w:ascii="Arial" w:eastAsia="Arial" w:hAnsi="Arial" w:cs="Arial"/>
          <w:b/>
          <w:bCs/>
          <w:u w:val="single"/>
        </w:rPr>
        <w:t>HALACHÓ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800EBF">
        <w:rPr>
          <w:rFonts w:ascii="Arial" w:eastAsia="Arial" w:hAnsi="Arial" w:cs="Arial"/>
          <w:b/>
          <w:bCs/>
          <w:u w:val="single"/>
        </w:rPr>
        <w:t>114-B</w:t>
      </w:r>
      <w:r>
        <w:rPr>
          <w:rFonts w:ascii="Arial" w:eastAsia="Arial" w:hAnsi="Arial" w:cs="Arial"/>
        </w:rPr>
        <w:t xml:space="preserve">  de la calle </w:t>
      </w:r>
      <w:r w:rsidR="00800EBF">
        <w:rPr>
          <w:rFonts w:ascii="Arial" w:eastAsia="Arial" w:hAnsi="Arial" w:cs="Arial"/>
          <w:b/>
          <w:bCs/>
          <w:u w:val="single"/>
        </w:rPr>
        <w:t>23</w:t>
      </w:r>
      <w:r>
        <w:rPr>
          <w:rFonts w:ascii="Arial" w:eastAsia="Arial" w:hAnsi="Arial" w:cs="Arial"/>
        </w:rPr>
        <w:t xml:space="preserve"> </w:t>
      </w:r>
      <w:r w:rsidR="00800EBF">
        <w:rPr>
          <w:rFonts w:ascii="Arial" w:eastAsia="Arial" w:hAnsi="Arial" w:cs="Arial"/>
        </w:rPr>
        <w:t xml:space="preserve">por </w:t>
      </w:r>
      <w:r w:rsidR="00800EBF">
        <w:rPr>
          <w:rFonts w:ascii="Arial" w:eastAsia="Arial" w:hAnsi="Arial" w:cs="Arial"/>
          <w:b/>
          <w:bCs/>
          <w:u w:val="single"/>
        </w:rPr>
        <w:t>18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664BB24B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C. </w:t>
      </w:r>
      <w:r w:rsidR="00800EBF" w:rsidRPr="005C2AEA">
        <w:rPr>
          <w:rFonts w:ascii="Arial" w:hAnsi="Arial" w:cs="Arial"/>
          <w:b/>
          <w:bCs/>
          <w:u w:val="single"/>
        </w:rPr>
        <w:t>KARLA DEL ROCÍO EK PUC</w:t>
      </w:r>
      <w:r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800EB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800EBF">
        <w:rPr>
          <w:rFonts w:ascii="Arial" w:eastAsia="Arial" w:hAnsi="Arial" w:cs="Arial"/>
          <w:b/>
          <w:bCs/>
          <w:u w:val="single"/>
        </w:rPr>
        <w:t>HALACHÓ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F6166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8F6166">
        <w:rPr>
          <w:rFonts w:ascii="Arial" w:eastAsia="Arial" w:hAnsi="Arial" w:cs="Arial"/>
          <w:b/>
          <w:bCs/>
          <w:u w:val="single"/>
        </w:rPr>
        <w:t>06</w:t>
      </w:r>
      <w:r>
        <w:rPr>
          <w:rFonts w:ascii="Arial" w:eastAsia="Arial" w:hAnsi="Arial" w:cs="Arial"/>
        </w:rPr>
        <w:t xml:space="preserve">  minutos del día </w:t>
      </w:r>
      <w:r w:rsidR="00800EBF">
        <w:rPr>
          <w:rFonts w:ascii="Arial" w:eastAsia="Arial" w:hAnsi="Arial" w:cs="Arial"/>
          <w:b/>
          <w:bCs/>
          <w:u w:val="single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55DEFF1F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Secretaria (o) Ejecutiva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598506C5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voz </w:t>
      </w:r>
      <w:r w:rsidR="00800EBF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800E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787C11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C. </w:t>
      </w:r>
      <w:r w:rsidR="00800EBF">
        <w:rPr>
          <w:rFonts w:ascii="Arial" w:eastAsia="Arial" w:hAnsi="Arial" w:cs="Arial"/>
          <w:b/>
          <w:bCs/>
          <w:u w:val="single"/>
        </w:rPr>
        <w:t>AVELINO MAY CAUICH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4D14C46" w14:textId="77777777" w:rsidR="00800EBF" w:rsidRPr="0075639B" w:rsidRDefault="00800EBF" w:rsidP="00800EBF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2D07EA">
        <w:rPr>
          <w:rFonts w:ascii="Arial" w:hAnsi="Arial" w:cs="Arial"/>
          <w:b/>
          <w:bCs/>
          <w:u w:val="single"/>
        </w:rPr>
        <w:t>FREDY ARMANDO CHIN CEN</w:t>
      </w:r>
    </w:p>
    <w:p w14:paraId="3C67C33D" w14:textId="77777777" w:rsidR="00800EBF" w:rsidRDefault="00800EBF" w:rsidP="00800E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2D07EA">
        <w:rPr>
          <w:rFonts w:ascii="Arial" w:hAnsi="Arial" w:cs="Arial"/>
          <w:b/>
          <w:bCs/>
          <w:u w:val="single"/>
        </w:rPr>
        <w:t>ANGEL ARMANDO MONTERO ALONZO</w:t>
      </w:r>
      <w:r>
        <w:rPr>
          <w:rFonts w:ascii="Arial" w:hAnsi="Arial" w:cs="Arial"/>
        </w:rPr>
        <w:t xml:space="preserve"> </w:t>
      </w:r>
    </w:p>
    <w:p w14:paraId="73B9E2A2" w14:textId="77777777" w:rsidR="00800EBF" w:rsidRDefault="00800EBF" w:rsidP="00800EB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Consejera  Presidente</w:t>
      </w:r>
      <w:proofErr w:type="gramEnd"/>
      <w:r>
        <w:rPr>
          <w:rFonts w:ascii="Arial" w:hAnsi="Arial" w:cs="Arial"/>
        </w:rPr>
        <w:t xml:space="preserve"> C.</w:t>
      </w:r>
      <w:r w:rsidRPr="002D07EA">
        <w:rPr>
          <w:rFonts w:ascii="Arial" w:hAnsi="Arial" w:cs="Arial"/>
          <w:b/>
          <w:bCs/>
          <w:u w:val="single"/>
        </w:rPr>
        <w:t>KARLA DEL ROCIÓ EK PUC</w:t>
      </w:r>
      <w:r>
        <w:rPr>
          <w:rFonts w:ascii="Arial" w:hAnsi="Arial" w:cs="Arial"/>
        </w:rPr>
        <w:t xml:space="preserve"> todos los anteriormente mencionados con derecho a voz y voto,  y el  Secretario  Ejecutivo </w:t>
      </w:r>
      <w:r w:rsidRPr="002D07EA">
        <w:rPr>
          <w:rFonts w:ascii="Arial" w:hAnsi="Arial" w:cs="Arial"/>
          <w:b/>
          <w:bCs/>
          <w:u w:val="single"/>
        </w:rPr>
        <w:t>AVELINO MAY CAUICH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 derecho  a voz pero sin voto.</w:t>
      </w:r>
    </w:p>
    <w:p w14:paraId="3D385B23" w14:textId="77777777" w:rsidR="00800EBF" w:rsidRPr="002B70F2" w:rsidRDefault="00800EBF" w:rsidP="00800EBF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360D11FA" w14:textId="77777777" w:rsidR="00800EBF" w:rsidRDefault="00800EBF" w:rsidP="00800E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E776981" w14:textId="77777777" w:rsidR="00800EBF" w:rsidRPr="002D07EA" w:rsidRDefault="00800EBF" w:rsidP="00800EBF">
      <w:pPr>
        <w:ind w:firstLine="708"/>
        <w:jc w:val="both"/>
        <w:rPr>
          <w:rFonts w:ascii="Arial" w:hAnsi="Arial" w:cs="Arial"/>
          <w:sz w:val="4"/>
          <w:szCs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800EBF" w:rsidRPr="005C2AEA" w14:paraId="1FC9715C" w14:textId="77777777" w:rsidTr="00EF6F86">
        <w:trPr>
          <w:trHeight w:val="274"/>
        </w:trPr>
        <w:tc>
          <w:tcPr>
            <w:tcW w:w="4957" w:type="dxa"/>
          </w:tcPr>
          <w:p w14:paraId="361750DB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961" w:type="dxa"/>
          </w:tcPr>
          <w:p w14:paraId="3785B6FA" w14:textId="6D2848B5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SALAZAR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JORGE ALBERTO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800EBF" w:rsidRPr="005C2AEA" w14:paraId="6B96B433" w14:textId="77777777" w:rsidTr="00EF6F86">
        <w:trPr>
          <w:trHeight w:val="146"/>
        </w:trPr>
        <w:tc>
          <w:tcPr>
            <w:tcW w:w="4957" w:type="dxa"/>
          </w:tcPr>
          <w:p w14:paraId="0E0E966A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</w:tc>
        <w:tc>
          <w:tcPr>
            <w:tcW w:w="4961" w:type="dxa"/>
          </w:tcPr>
          <w:p w14:paraId="60AD18A1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 SALAZAR EDWIN NOE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800EBF" w:rsidRPr="005C2AEA" w14:paraId="69230C2E" w14:textId="77777777" w:rsidTr="00EF6F86">
        <w:trPr>
          <w:trHeight w:val="146"/>
        </w:trPr>
        <w:tc>
          <w:tcPr>
            <w:tcW w:w="4957" w:type="dxa"/>
          </w:tcPr>
          <w:p w14:paraId="0F8BEEF5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MOVIMIENTO CIUDADANO </w:t>
            </w:r>
          </w:p>
        </w:tc>
        <w:tc>
          <w:tcPr>
            <w:tcW w:w="4961" w:type="dxa"/>
          </w:tcPr>
          <w:p w14:paraId="065AEC2C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TZEK KU JOSE ROLANDO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800EBF" w:rsidRPr="005C2AEA" w14:paraId="3FBA4DAE" w14:textId="77777777" w:rsidTr="00EF6F86">
        <w:trPr>
          <w:trHeight w:val="132"/>
        </w:trPr>
        <w:tc>
          <w:tcPr>
            <w:tcW w:w="4957" w:type="dxa"/>
          </w:tcPr>
          <w:p w14:paraId="00972365" w14:textId="77777777" w:rsidR="00800EBF" w:rsidRPr="005C2AEA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</w:tc>
        <w:tc>
          <w:tcPr>
            <w:tcW w:w="4961" w:type="dxa"/>
          </w:tcPr>
          <w:p w14:paraId="413595A2" w14:textId="6CB8AAE6" w:rsidR="00800EBF" w:rsidRPr="005C2AEA" w:rsidRDefault="008F6166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JESUS CANUL CATZIN</w:t>
            </w:r>
            <w:r w:rsidR="00800E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SUPLENTE</w:t>
            </w:r>
          </w:p>
        </w:tc>
      </w:tr>
      <w:tr w:rsidR="00800EBF" w:rsidRPr="005C2AEA" w14:paraId="196E6365" w14:textId="77777777" w:rsidTr="00EF6F86">
        <w:trPr>
          <w:trHeight w:val="132"/>
        </w:trPr>
        <w:tc>
          <w:tcPr>
            <w:tcW w:w="4957" w:type="dxa"/>
          </w:tcPr>
          <w:p w14:paraId="5B94B143" w14:textId="77777777" w:rsidR="00800EBF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MOVIMIENTO DE REGENERACION NACIONAL</w:t>
            </w:r>
          </w:p>
        </w:tc>
        <w:tc>
          <w:tcPr>
            <w:tcW w:w="4961" w:type="dxa"/>
          </w:tcPr>
          <w:p w14:paraId="72614A5A" w14:textId="77777777" w:rsidR="00800EBF" w:rsidRDefault="00800EBF" w:rsidP="00EF6F8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INTERIAN ARIAS MANUEL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</w:tbl>
    <w:p w14:paraId="06614C56" w14:textId="77777777" w:rsidR="008F6166" w:rsidRDefault="008F6166">
      <w:pPr>
        <w:ind w:firstLine="708"/>
        <w:jc w:val="both"/>
        <w:rPr>
          <w:rFonts w:ascii="Arial" w:eastAsia="Arial" w:hAnsi="Arial" w:cs="Arial"/>
        </w:rPr>
      </w:pPr>
    </w:p>
    <w:p w14:paraId="49F3BD21" w14:textId="77777777" w:rsidR="008F6166" w:rsidRDefault="008F6166">
      <w:pPr>
        <w:ind w:firstLine="708"/>
        <w:jc w:val="both"/>
        <w:rPr>
          <w:rFonts w:ascii="Arial" w:eastAsia="Arial" w:hAnsi="Arial" w:cs="Arial"/>
        </w:rPr>
      </w:pPr>
    </w:p>
    <w:p w14:paraId="1B689249" w14:textId="77777777" w:rsidR="008F6166" w:rsidRDefault="008F6166">
      <w:pPr>
        <w:ind w:firstLine="708"/>
        <w:jc w:val="both"/>
        <w:rPr>
          <w:rFonts w:ascii="Arial" w:eastAsia="Arial" w:hAnsi="Arial" w:cs="Arial"/>
        </w:rPr>
      </w:pPr>
    </w:p>
    <w:p w14:paraId="5EB3C7B8" w14:textId="26AB79B3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solicitó al Secretario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, en cumplimiento del punto </w:t>
      </w:r>
      <w:r w:rsidR="00800EBF" w:rsidRPr="00800EBF">
        <w:rPr>
          <w:rFonts w:ascii="Arial" w:eastAsia="Arial" w:hAnsi="Arial" w:cs="Arial"/>
          <w:b/>
          <w:u w:val="single"/>
        </w:rPr>
        <w:t>DOS</w:t>
      </w:r>
      <w:r w:rsidR="00800EBF" w:rsidRPr="00800EBF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</w:t>
      </w:r>
      <w:r w:rsidR="00800EBF" w:rsidRPr="008F6166">
        <w:rPr>
          <w:rFonts w:ascii="Arial" w:eastAsia="Arial" w:hAnsi="Arial" w:cs="Arial"/>
          <w:b/>
          <w:bCs/>
          <w:u w:val="single"/>
        </w:rPr>
        <w:t>TRES</w:t>
      </w:r>
      <w:r w:rsidR="00800EBF" w:rsidRPr="00800EBF"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eastAsia="Arial" w:hAnsi="Arial" w:cs="Arial"/>
        </w:rPr>
        <w:t xml:space="preserve">Consejeros Municipales Electorales con derecho a voz y voto entre los que se encuentra </w:t>
      </w:r>
      <w:r w:rsidR="00274FD4">
        <w:rPr>
          <w:rFonts w:ascii="Arial" w:eastAsia="Arial" w:hAnsi="Arial" w:cs="Arial"/>
        </w:rPr>
        <w:t xml:space="preserve">la Consejera </w:t>
      </w:r>
      <w:proofErr w:type="gramStart"/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>,  existe</w:t>
      </w:r>
      <w:proofErr w:type="gramEnd"/>
      <w:r>
        <w:rPr>
          <w:rFonts w:ascii="Arial" w:eastAsia="Arial" w:hAnsi="Arial" w:cs="Arial"/>
        </w:rPr>
        <w:t xml:space="preserve">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4AB65F11" w:rsidR="00864B0C" w:rsidRDefault="000774EA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</w:t>
      </w:r>
      <w:r w:rsidR="00800EBF" w:rsidRPr="00800EBF">
        <w:rPr>
          <w:rFonts w:ascii="Arial" w:eastAsia="Arial" w:hAnsi="Arial" w:cs="Arial"/>
          <w:b/>
          <w:u w:val="single"/>
        </w:rPr>
        <w:t>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0CB2BF96" w:rsidR="00864B0C" w:rsidRDefault="000774E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solicitó al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800E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800E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proofErr w:type="gramStart"/>
      <w:r w:rsidR="00274FD4">
        <w:rPr>
          <w:rFonts w:ascii="Arial" w:eastAsia="Arial" w:hAnsi="Arial" w:cs="Arial"/>
        </w:rPr>
        <w:t>el  Secretario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en cumplimiento del punto número</w:t>
      </w:r>
      <w:r w:rsidR="00F14755" w:rsidRPr="00F14755">
        <w:rPr>
          <w:rFonts w:ascii="Arial" w:eastAsia="Arial" w:hAnsi="Arial" w:cs="Arial"/>
          <w:u w:val="single"/>
        </w:rPr>
        <w:t xml:space="preserve"> </w:t>
      </w:r>
      <w:r w:rsidR="00F14755" w:rsidRPr="00F14755">
        <w:rPr>
          <w:rFonts w:ascii="Arial" w:eastAsia="Arial" w:hAnsi="Arial" w:cs="Arial"/>
          <w:b/>
          <w:u w:val="single"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774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1.-LISTA DE ASISTENCIA.</w:t>
      </w:r>
    </w:p>
    <w:p w14:paraId="760EAEC6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2.- CERTIFICACIÓN DEL QUORUM LEGAL.</w:t>
      </w:r>
    </w:p>
    <w:p w14:paraId="2C53D2D9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4.- LECTURA DEL ORDEN DEL DIA.</w:t>
      </w:r>
    </w:p>
    <w:p w14:paraId="12E8B1BF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7C1AC7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8.-ASUNTOS GENERALES.</w:t>
      </w:r>
    </w:p>
    <w:p w14:paraId="6F46E0F6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9.- RECESO PARA LA ELABORACIÓN DEL PROYECTO DE ACTA DE SESIÓN.</w:t>
      </w:r>
    </w:p>
    <w:p w14:paraId="32733A0D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12.- LECTURA Y APROBACIÓN DEL ACTA DE LA SESIÓN.</w:t>
      </w:r>
    </w:p>
    <w:p w14:paraId="2ABAF889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13.- DECLARACIÓN DE HABERSE AGOTADO TODOS LOS PUNTOS DEL ORDEN DEL DÍA.</w:t>
      </w:r>
    </w:p>
    <w:p w14:paraId="03AB4FAB" w14:textId="77777777" w:rsidR="007A4BB5" w:rsidRPr="007C1AC7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7C1AC7">
        <w:rPr>
          <w:rFonts w:ascii="Arial" w:eastAsia="Arial Narrow" w:hAnsi="Arial" w:cs="Arial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7555A22B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</w:t>
      </w:r>
      <w:r w:rsidR="00F14755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Presidente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solicitó al</w:t>
      </w:r>
      <w:r w:rsidR="00F14755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F14755">
        <w:rPr>
          <w:rFonts w:ascii="Arial" w:eastAsia="Arial" w:hAnsi="Arial" w:cs="Arial"/>
        </w:rPr>
        <w:t>e</w:t>
      </w:r>
      <w:r w:rsidR="00274FD4">
        <w:rPr>
          <w:rFonts w:ascii="Arial" w:eastAsia="Arial" w:hAnsi="Arial" w:cs="Arial"/>
        </w:rPr>
        <w:t xml:space="preserve">l Secretario Ejecutivo </w:t>
      </w:r>
      <w:r>
        <w:rPr>
          <w:rFonts w:ascii="Arial" w:eastAsia="Arial" w:hAnsi="Arial" w:cs="Arial"/>
        </w:rPr>
        <w:t xml:space="preserve">en cumplimiento del punto </w:t>
      </w:r>
      <w:r w:rsidR="00F14755" w:rsidRPr="00F14755">
        <w:rPr>
          <w:rFonts w:ascii="Arial" w:eastAsia="Arial" w:hAnsi="Arial" w:cs="Arial"/>
          <w:b/>
          <w:u w:val="single"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2373B5E" w14:textId="77777777" w:rsidR="002714A2" w:rsidRDefault="002714A2">
      <w:pPr>
        <w:ind w:firstLine="360"/>
        <w:jc w:val="both"/>
        <w:rPr>
          <w:rFonts w:ascii="Arial" w:eastAsia="Arial" w:hAnsi="Arial" w:cs="Arial"/>
        </w:rPr>
      </w:pPr>
    </w:p>
    <w:p w14:paraId="195404C3" w14:textId="77777777" w:rsidR="002714A2" w:rsidRDefault="002714A2">
      <w:pPr>
        <w:ind w:firstLine="360"/>
        <w:jc w:val="both"/>
        <w:rPr>
          <w:rFonts w:ascii="Arial" w:eastAsia="Arial" w:hAnsi="Arial" w:cs="Arial"/>
        </w:rPr>
      </w:pPr>
    </w:p>
    <w:p w14:paraId="713B3784" w14:textId="07CDB260" w:rsidR="00401DC3" w:rsidRDefault="00401DC3">
      <w:pPr>
        <w:ind w:firstLine="360"/>
        <w:jc w:val="both"/>
        <w:rPr>
          <w:rFonts w:ascii="Arial" w:eastAsia="Arial" w:hAnsi="Arial" w:cs="Arial"/>
        </w:rPr>
      </w:pPr>
    </w:p>
    <w:p w14:paraId="7940C43E" w14:textId="44B587A4" w:rsidR="00401DC3" w:rsidRDefault="00401DC3">
      <w:pPr>
        <w:ind w:firstLine="360"/>
        <w:jc w:val="both"/>
        <w:rPr>
          <w:rFonts w:ascii="Arial" w:eastAsia="Arial" w:hAnsi="Arial" w:cs="Arial"/>
        </w:rPr>
      </w:pPr>
    </w:p>
    <w:p w14:paraId="03218802" w14:textId="77777777" w:rsidR="00401DC3" w:rsidRDefault="00401DC3">
      <w:pPr>
        <w:ind w:firstLine="360"/>
        <w:jc w:val="both"/>
        <w:rPr>
          <w:rFonts w:ascii="Arial" w:eastAsia="Arial" w:hAnsi="Arial" w:cs="Arial"/>
        </w:rPr>
      </w:pPr>
    </w:p>
    <w:p w14:paraId="2E703430" w14:textId="218EE77C" w:rsidR="00F14755" w:rsidRDefault="00F14755" w:rsidP="007A4BB5">
      <w:pPr>
        <w:pStyle w:val="Prrafodelista"/>
        <w:jc w:val="both"/>
        <w:rPr>
          <w:rFonts w:ascii="Arial" w:eastAsia="Arial" w:hAnsi="Arial" w:cs="Arial"/>
          <w:highlight w:val="yellow"/>
        </w:rPr>
      </w:pPr>
    </w:p>
    <w:tbl>
      <w:tblPr>
        <w:tblStyle w:val="Tablaconcuadrcula"/>
        <w:tblpPr w:leftFromText="180" w:rightFromText="180" w:vertAnchor="text" w:horzAnchor="margin" w:tblpXSpec="center" w:tblpY="-1385"/>
        <w:tblOverlap w:val="never"/>
        <w:tblW w:w="6799" w:type="dxa"/>
        <w:tblLayout w:type="fixed"/>
        <w:tblLook w:val="0000" w:firstRow="0" w:lastRow="0" w:firstColumn="0" w:lastColumn="0" w:noHBand="0" w:noVBand="0"/>
      </w:tblPr>
      <w:tblGrid>
        <w:gridCol w:w="1464"/>
        <w:gridCol w:w="5335"/>
      </w:tblGrid>
      <w:tr w:rsidR="008F6166" w:rsidRPr="008F6166" w14:paraId="7F63DDB9" w14:textId="77777777" w:rsidTr="008F6166">
        <w:trPr>
          <w:trHeight w:val="534"/>
        </w:trPr>
        <w:tc>
          <w:tcPr>
            <w:tcW w:w="1464" w:type="dxa"/>
          </w:tcPr>
          <w:p w14:paraId="588611DE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Número de Acuerdo</w:t>
            </w:r>
          </w:p>
        </w:tc>
        <w:tc>
          <w:tcPr>
            <w:tcW w:w="5335" w:type="dxa"/>
          </w:tcPr>
          <w:p w14:paraId="2A6853CE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Tema</w:t>
            </w:r>
          </w:p>
        </w:tc>
      </w:tr>
      <w:tr w:rsidR="008F6166" w:rsidRPr="008F6166" w14:paraId="7BB69CB4" w14:textId="77777777" w:rsidTr="008F6166">
        <w:trPr>
          <w:trHeight w:val="709"/>
        </w:trPr>
        <w:tc>
          <w:tcPr>
            <w:tcW w:w="1464" w:type="dxa"/>
            <w:vAlign w:val="center"/>
          </w:tcPr>
          <w:p w14:paraId="353E04E2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sz w:val="20"/>
                <w:szCs w:val="20"/>
                <w:lang w:val="es-ES"/>
              </w:rPr>
              <w:t>CG/032/2024</w:t>
            </w:r>
          </w:p>
        </w:tc>
        <w:tc>
          <w:tcPr>
            <w:tcW w:w="5335" w:type="dxa"/>
          </w:tcPr>
          <w:p w14:paraId="274E238D" w14:textId="77777777" w:rsidR="008F6166" w:rsidRPr="008F6166" w:rsidRDefault="008F6166" w:rsidP="008F61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r w:rsidRPr="000B3AE3">
              <w:rPr>
                <w:rFonts w:ascii="Arial" w:hAnsi="Arial" w:cs="Arial"/>
                <w:color w:val="282828"/>
                <w:spacing w:val="5"/>
                <w:sz w:val="20"/>
                <w:szCs w:val="20"/>
                <w:shd w:val="clear" w:color="auto" w:fill="F5F5F5"/>
              </w:rPr>
              <w:t>POR EL QUE SE PRESENTA EL INFORME QUE CONTIENE LAS PROPUESTAS DE HABILITACIÓN DE ESPACIOS PARA LOS ESCENARIOS DE CÓMPUTOS DE LOS CONSEJOS DISTRITALES Y MUNICIPALES DE ESTE INSTITUTO EN EL PROCESO ELECTORAL LOCAL 2023-2024.</w:t>
            </w:r>
          </w:p>
        </w:tc>
      </w:tr>
      <w:tr w:rsidR="008F6166" w:rsidRPr="008F6166" w14:paraId="5318CBFE" w14:textId="77777777" w:rsidTr="008F6166">
        <w:trPr>
          <w:trHeight w:val="534"/>
        </w:trPr>
        <w:tc>
          <w:tcPr>
            <w:tcW w:w="1464" w:type="dxa"/>
            <w:vAlign w:val="center"/>
          </w:tcPr>
          <w:p w14:paraId="27A6A658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sz w:val="20"/>
                <w:szCs w:val="20"/>
                <w:lang w:val="es-ES"/>
              </w:rPr>
              <w:t>CG/033/2024</w:t>
            </w:r>
          </w:p>
        </w:tc>
        <w:tc>
          <w:tcPr>
            <w:tcW w:w="5335" w:type="dxa"/>
          </w:tcPr>
          <w:p w14:paraId="3F4848AC" w14:textId="77777777" w:rsidR="008F6166" w:rsidRPr="008F6166" w:rsidRDefault="008F6166" w:rsidP="008F61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sz w:val="20"/>
                <w:szCs w:val="20"/>
                <w:lang w:val="es-ES"/>
              </w:rPr>
              <w:t>POR EL QUE SE APRUEBAN LOS LINEAMIENTOS PARA LOS CÓMPUTOS DISTRITALES Y MUNICIPALES PARA EL PROCESO ELECTORAL LOCAL 2023-2024, ASÍ COMO, EL CUADERNILLO DE CONSULTA SOBRE VOTOS VÁLIDOS Y VOTOS NULOS.</w:t>
            </w:r>
          </w:p>
        </w:tc>
      </w:tr>
      <w:tr w:rsidR="008F6166" w:rsidRPr="008F6166" w14:paraId="30D83848" w14:textId="77777777" w:rsidTr="008F6166">
        <w:trPr>
          <w:trHeight w:val="542"/>
        </w:trPr>
        <w:tc>
          <w:tcPr>
            <w:tcW w:w="1464" w:type="dxa"/>
            <w:vAlign w:val="center"/>
          </w:tcPr>
          <w:p w14:paraId="7956C37C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6166">
              <w:rPr>
                <w:rFonts w:ascii="Arial" w:hAnsi="Arial" w:cs="Arial"/>
                <w:sz w:val="20"/>
                <w:szCs w:val="20"/>
                <w:lang w:val="es-ES"/>
              </w:rPr>
              <w:t>CG/055/2024</w:t>
            </w:r>
          </w:p>
          <w:p w14:paraId="109661B0" w14:textId="77777777" w:rsidR="008F6166" w:rsidRPr="008F6166" w:rsidRDefault="008F6166" w:rsidP="008F6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</w:p>
        </w:tc>
        <w:tc>
          <w:tcPr>
            <w:tcW w:w="5335" w:type="dxa"/>
          </w:tcPr>
          <w:p w14:paraId="742E574E" w14:textId="77777777" w:rsidR="008F6166" w:rsidRPr="008F6166" w:rsidRDefault="008F6166" w:rsidP="008F61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r w:rsidRPr="008F6166">
              <w:rPr>
                <w:rFonts w:ascii="Arial" w:hAnsi="Arial" w:cs="Arial"/>
                <w:sz w:val="20"/>
                <w:szCs w:val="20"/>
                <w:lang w:val="es-ES"/>
              </w:rPr>
              <w:t>POR EL CUAL SE EMITEN LAS REGLAS Y ESTRATEGIAS PARA LA REALIZACIÓN DEL DEBATE INSTITUCIONAL ENTRE LAS CANDIDATURAS A LA GUBERNATURA DEL ESTADO DE YUCATÁN EN EL PROCESO ELECTORAL LOCAL 2023-2024.</w:t>
            </w:r>
          </w:p>
        </w:tc>
      </w:tr>
    </w:tbl>
    <w:p w14:paraId="2DC1F4C0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4D1899C4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1673A9EC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38EAEFB2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38B83011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0CB4AAAE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6C94C73E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5071E3E8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268F468D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43D0764B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360DBE47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456025A3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10FFCB18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03E318FC" w14:textId="77777777" w:rsidR="008F6166" w:rsidRDefault="008F6166">
      <w:pPr>
        <w:ind w:firstLine="360"/>
        <w:jc w:val="both"/>
        <w:rPr>
          <w:rFonts w:ascii="Arial" w:eastAsia="Arial" w:hAnsi="Arial" w:cs="Arial"/>
        </w:rPr>
      </w:pPr>
    </w:p>
    <w:p w14:paraId="2F74FB5D" w14:textId="534DA559" w:rsidR="002714A2" w:rsidRDefault="002714A2">
      <w:pPr>
        <w:ind w:firstLine="36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Por lo que a continuación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con fundamento en el </w:t>
      </w:r>
      <w:proofErr w:type="spellStart"/>
      <w:r>
        <w:rPr>
          <w:rFonts w:ascii="Arial" w:eastAsia="Arial" w:hAnsi="Arial" w:cs="Arial"/>
        </w:rPr>
        <w:t>articulo</w:t>
      </w:r>
      <w:proofErr w:type="spellEnd"/>
      <w:r>
        <w:rPr>
          <w:rFonts w:ascii="Arial" w:eastAsia="Arial" w:hAnsi="Arial" w:cs="Arial"/>
        </w:rPr>
        <w:t xml:space="preserve"> 168 fracción IV de la Ley de Instituciones y Procedimientos Electorales del Estado de Yucatán, declaro formalmente incorporado al representante del </w:t>
      </w:r>
      <w:r>
        <w:rPr>
          <w:rFonts w:ascii="Arial" w:eastAsia="Arial" w:hAnsi="Arial" w:cs="Arial"/>
          <w:b/>
          <w:bCs/>
          <w:u w:val="single"/>
        </w:rPr>
        <w:t>PARTIDO REVOLUCIONARIO INSTITUCIONAL.</w:t>
      </w:r>
    </w:p>
    <w:p w14:paraId="05FA2AC1" w14:textId="77777777" w:rsidR="002714A2" w:rsidRDefault="002714A2">
      <w:pPr>
        <w:ind w:firstLine="360"/>
        <w:jc w:val="both"/>
        <w:rPr>
          <w:rFonts w:ascii="Arial" w:eastAsia="Arial" w:hAnsi="Arial" w:cs="Arial"/>
        </w:rPr>
      </w:pPr>
    </w:p>
    <w:p w14:paraId="4A839D9C" w14:textId="4966C0AB" w:rsidR="002714A2" w:rsidRDefault="002714A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 la Consejera Presidente con fundamento en el articulo 47 del reglamento Interior del Instituto Electoral y de </w:t>
      </w:r>
      <w:proofErr w:type="gramStart"/>
      <w:r>
        <w:rPr>
          <w:rFonts w:ascii="Arial" w:eastAsia="Arial" w:hAnsi="Arial" w:cs="Arial"/>
        </w:rPr>
        <w:t>participación  Ciudadana</w:t>
      </w:r>
      <w:proofErr w:type="gramEnd"/>
      <w:r>
        <w:rPr>
          <w:rFonts w:ascii="Arial" w:eastAsia="Arial" w:hAnsi="Arial" w:cs="Arial"/>
        </w:rPr>
        <w:t xml:space="preserve"> de Yucatán, señaló que la representación incorporada en este acto, deberá rendir la propuesta constitucional por medio escrito ante este Consejo Municipal.</w:t>
      </w:r>
    </w:p>
    <w:p w14:paraId="5ECAB537" w14:textId="77777777" w:rsidR="002714A2" w:rsidRDefault="002714A2">
      <w:pPr>
        <w:ind w:firstLine="360"/>
        <w:jc w:val="both"/>
        <w:rPr>
          <w:rFonts w:ascii="Arial" w:eastAsia="Arial" w:hAnsi="Arial" w:cs="Arial"/>
        </w:rPr>
      </w:pPr>
    </w:p>
    <w:p w14:paraId="07BACC90" w14:textId="573BF0C5" w:rsidR="002714A2" w:rsidRPr="002714A2" w:rsidRDefault="002714A2" w:rsidP="002714A2">
      <w:pPr>
        <w:ind w:left="720" w:firstLine="720"/>
        <w:jc w:val="both"/>
        <w:rPr>
          <w:rFonts w:ascii="Arial" w:eastAsia="Arial" w:hAnsi="Arial" w:cs="Arial"/>
          <w:u w:val="single"/>
        </w:rPr>
      </w:pPr>
      <w:r w:rsidRPr="002714A2">
        <w:rPr>
          <w:rFonts w:ascii="Arial" w:eastAsia="Arial" w:hAnsi="Arial" w:cs="Arial"/>
          <w:u w:val="single"/>
        </w:rPr>
        <w:t>C</w:t>
      </w:r>
      <w:r w:rsidR="000B3AE3">
        <w:rPr>
          <w:rFonts w:ascii="Arial" w:eastAsia="Arial" w:hAnsi="Arial" w:cs="Arial"/>
          <w:u w:val="single"/>
        </w:rPr>
        <w:t>.</w:t>
      </w:r>
      <w:r w:rsidRPr="002714A2">
        <w:rPr>
          <w:rFonts w:ascii="Arial" w:eastAsia="Arial" w:hAnsi="Arial" w:cs="Arial"/>
          <w:u w:val="single"/>
        </w:rPr>
        <w:t xml:space="preserve"> Edwin Noe </w:t>
      </w:r>
      <w:proofErr w:type="spellStart"/>
      <w:r w:rsidRPr="002714A2">
        <w:rPr>
          <w:rFonts w:ascii="Arial" w:eastAsia="Arial" w:hAnsi="Arial" w:cs="Arial"/>
          <w:u w:val="single"/>
        </w:rPr>
        <w:t>Ku</w:t>
      </w:r>
      <w:proofErr w:type="spellEnd"/>
      <w:r w:rsidRPr="002714A2">
        <w:rPr>
          <w:rFonts w:ascii="Arial" w:eastAsia="Arial" w:hAnsi="Arial" w:cs="Arial"/>
          <w:u w:val="single"/>
        </w:rPr>
        <w:t xml:space="preserve"> Salazar, representante Propietario.</w:t>
      </w:r>
    </w:p>
    <w:p w14:paraId="3BCB09EB" w14:textId="77777777" w:rsidR="002714A2" w:rsidRPr="002714A2" w:rsidRDefault="002714A2">
      <w:pPr>
        <w:ind w:firstLine="360"/>
        <w:jc w:val="both"/>
        <w:rPr>
          <w:rFonts w:ascii="Arial" w:eastAsia="Arial" w:hAnsi="Arial" w:cs="Arial"/>
        </w:rPr>
      </w:pPr>
    </w:p>
    <w:p w14:paraId="0423C2CF" w14:textId="445FEF88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solicito al</w:t>
      </w:r>
      <w:r w:rsidR="00F14755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ecretario </w:t>
      </w:r>
      <w:r w:rsidR="006D388F" w:rsidRPr="002714A2">
        <w:rPr>
          <w:rFonts w:ascii="Arial" w:eastAsia="Arial" w:hAnsi="Arial" w:cs="Arial"/>
        </w:rPr>
        <w:t>E</w:t>
      </w:r>
      <w:r w:rsidRPr="002714A2">
        <w:rPr>
          <w:rFonts w:ascii="Arial" w:eastAsia="Arial" w:hAnsi="Arial" w:cs="Arial"/>
        </w:rPr>
        <w:t>jecutiv</w:t>
      </w:r>
      <w:r w:rsidR="00F14755" w:rsidRPr="002714A2">
        <w:rPr>
          <w:rFonts w:ascii="Arial" w:eastAsia="Arial" w:hAnsi="Arial" w:cs="Arial"/>
        </w:rPr>
        <w:t>o</w:t>
      </w:r>
      <w:r w:rsidRPr="002714A2">
        <w:rPr>
          <w:rFonts w:ascii="Arial" w:eastAsia="Arial" w:hAnsi="Arial" w:cs="Arial"/>
        </w:rPr>
        <w:t xml:space="preserve"> de continuidad con el siguiente punto del orden del día, a lo que</w:t>
      </w:r>
      <w:r w:rsidR="00F14755" w:rsidRPr="002714A2">
        <w:rPr>
          <w:rFonts w:ascii="Arial" w:eastAsia="Arial" w:hAnsi="Arial" w:cs="Arial"/>
        </w:rPr>
        <w:t xml:space="preserve"> </w:t>
      </w:r>
      <w:r w:rsidR="00274FD4" w:rsidRPr="002714A2">
        <w:rPr>
          <w:rFonts w:ascii="Arial" w:eastAsia="Arial" w:hAnsi="Arial" w:cs="Arial"/>
        </w:rPr>
        <w:t xml:space="preserve">el </w:t>
      </w:r>
      <w:r w:rsidRPr="002714A2">
        <w:rPr>
          <w:rFonts w:ascii="Arial" w:eastAsia="Arial" w:hAnsi="Arial" w:cs="Arial"/>
        </w:rPr>
        <w:t>secretario</w:t>
      </w:r>
      <w:r>
        <w:rPr>
          <w:rFonts w:ascii="Arial" w:eastAsia="Arial" w:hAnsi="Arial" w:cs="Arial"/>
        </w:rPr>
        <w:t xml:space="preserve"> 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 w:rsidR="00F14755" w:rsidRPr="00F14755">
        <w:rPr>
          <w:rFonts w:ascii="Arial" w:eastAsia="Arial" w:hAnsi="Arial" w:cs="Arial"/>
          <w:b/>
          <w:u w:val="single"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48B6485A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Consejera Presidente pregunta a los integrantes de este consejo si existe alguna observación sobre el informe rendido; y al </w:t>
      </w:r>
      <w:r w:rsidR="00F3055B" w:rsidRPr="00F3055B">
        <w:rPr>
          <w:rFonts w:ascii="Arial" w:eastAsia="Arial" w:hAnsi="Arial" w:cs="Arial"/>
          <w:b/>
          <w:bCs/>
          <w:u w:val="single"/>
        </w:rPr>
        <w:t>NO</w:t>
      </w:r>
      <w:r w:rsidR="00787C11">
        <w:rPr>
          <w:rFonts w:ascii="Arial" w:eastAsia="Arial" w:hAnsi="Arial" w:cs="Arial"/>
        </w:rPr>
        <w:t xml:space="preserve">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08E20F3A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Secretario</w:t>
      </w:r>
      <w:proofErr w:type="gramEnd"/>
      <w:r>
        <w:rPr>
          <w:rFonts w:ascii="Arial" w:eastAsia="Arial" w:hAnsi="Arial" w:cs="Arial"/>
        </w:rPr>
        <w:t xml:space="preserve"> Ejecutiv</w:t>
      </w:r>
      <w:r w:rsidR="0054286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</w:t>
      </w:r>
      <w:r>
        <w:rPr>
          <w:rFonts w:ascii="Arial" w:eastAsia="Arial" w:hAnsi="Arial" w:cs="Arial"/>
        </w:rPr>
        <w:lastRenderedPageBreak/>
        <w:t xml:space="preserve">número </w:t>
      </w:r>
      <w:r w:rsidR="00F14755" w:rsidRPr="00F14755">
        <w:rPr>
          <w:rFonts w:ascii="Arial" w:eastAsia="Arial" w:hAnsi="Arial" w:cs="Arial"/>
          <w:b/>
          <w:u w:val="single"/>
        </w:rPr>
        <w:t>SIETE</w:t>
      </w:r>
      <w:r w:rsidR="00F14755" w:rsidRPr="00F14755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29FA5DF8" w14:textId="1D0035EC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F14755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</w:t>
      </w:r>
      <w:r w:rsidR="00F1475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Ejecutivo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48D1CA15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proofErr w:type="gramStart"/>
      <w:r w:rsidR="00B43A9D">
        <w:rPr>
          <w:rFonts w:ascii="Arial" w:eastAsia="Arial" w:hAnsi="Arial" w:cs="Arial"/>
        </w:rPr>
        <w:t>Consejera 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</w:t>
      </w:r>
      <w:r w:rsidR="00F3055B" w:rsidRPr="00F3055B">
        <w:rPr>
          <w:rFonts w:ascii="Arial" w:hAnsi="Arial" w:cs="Arial"/>
          <w:b/>
          <w:bCs/>
          <w:u w:val="single"/>
        </w:rPr>
        <w:t>NO</w:t>
      </w:r>
      <w:r>
        <w:rPr>
          <w:rFonts w:ascii="Arial" w:hAnsi="Arial" w:cs="Arial"/>
        </w:rPr>
        <w:t xml:space="preserve">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253317AD" w:rsidR="00864B0C" w:rsidRDefault="000774EA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al Secretari</w:t>
      </w:r>
      <w:r w:rsidR="00F1475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1475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72759DFE" w:rsidR="00864B0C" w:rsidRDefault="00F1475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2F4D45">
        <w:rPr>
          <w:rFonts w:ascii="Arial" w:eastAsia="Arial" w:hAnsi="Arial" w:cs="Arial"/>
        </w:rPr>
        <w:t xml:space="preserve">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2F59251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B43A9D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2F4D4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 w:rsidR="00B36AEA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 w:rsidR="00B36AEA"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 xml:space="preserve">acuerdo  </w:t>
      </w:r>
      <w:r w:rsidRPr="00B03058">
        <w:rPr>
          <w:rFonts w:ascii="Arial" w:eastAsia="Arial" w:hAnsi="Arial" w:cs="Arial"/>
        </w:rPr>
        <w:t>CM</w:t>
      </w:r>
      <w:r w:rsidR="00B03058" w:rsidRPr="00B03058">
        <w:rPr>
          <w:rFonts w:ascii="Arial" w:eastAsia="Arial" w:hAnsi="Arial" w:cs="Arial"/>
        </w:rPr>
        <w:t>H</w:t>
      </w:r>
      <w:proofErr w:type="gramEnd"/>
      <w:r w:rsidRPr="00B03058">
        <w:rPr>
          <w:rFonts w:ascii="Arial" w:eastAsia="Arial" w:hAnsi="Arial" w:cs="Arial"/>
        </w:rPr>
        <w:t>/</w:t>
      </w:r>
      <w:r w:rsidR="00B03058" w:rsidRPr="00B03058">
        <w:rPr>
          <w:rFonts w:ascii="Arial" w:eastAsia="Arial" w:hAnsi="Arial" w:cs="Arial"/>
        </w:rPr>
        <w:t>11</w:t>
      </w:r>
      <w:r w:rsidRPr="00B03058">
        <w:rPr>
          <w:rFonts w:ascii="Arial" w:eastAsia="Arial" w:hAnsi="Arial" w:cs="Arial"/>
        </w:rPr>
        <w:t>/2024.</w:t>
      </w:r>
      <w:r>
        <w:rPr>
          <w:rFonts w:ascii="Arial" w:eastAsia="Arial" w:hAnsi="Arial" w:cs="Arial"/>
        </w:rPr>
        <w:t xml:space="preserve">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2CC9AEA6" w:rsidR="00864B0C" w:rsidRDefault="000774EA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C6425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C64254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C6425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6B2FA21B" w14:textId="39FB3028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3C5E69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C64254" w:rsidRPr="00C64254">
        <w:rPr>
          <w:rFonts w:ascii="Arial" w:eastAsia="Arial" w:hAnsi="Arial" w:cs="Arial"/>
          <w:b/>
          <w:u w:val="single"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76DA55CD" w14:textId="4DE76468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6AEA850B" w:rsidR="00864B0C" w:rsidRPr="00B03058" w:rsidRDefault="00B03058" w:rsidP="00B0305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u w:val="single"/>
        </w:rPr>
      </w:pPr>
      <w:r w:rsidRPr="00B03058">
        <w:rPr>
          <w:rFonts w:ascii="Arial" w:eastAsia="Arial" w:hAnsi="Arial" w:cs="Arial"/>
          <w:u w:val="single"/>
        </w:rPr>
        <w:t>Los representantes de los partidos manifestaron no tener ninguna observación por el momento.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4D1AB886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Presidente solicitó </w:t>
      </w:r>
      <w:r w:rsidR="00C64254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Secretario Ejecutiv</w:t>
      </w:r>
      <w:r w:rsidR="003C5E69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que dé seguimiento con la Orden del Día;  a lo que</w:t>
      </w:r>
      <w:r w:rsidR="00C64254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número </w:t>
      </w:r>
      <w:r w:rsidR="00C64254" w:rsidRPr="00C64254">
        <w:rPr>
          <w:rFonts w:ascii="Arial" w:eastAsia="Arial" w:hAnsi="Arial" w:cs="Arial"/>
          <w:b/>
          <w:u w:val="single"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B03058">
        <w:rPr>
          <w:rFonts w:ascii="Arial" w:eastAsia="Arial" w:hAnsi="Arial" w:cs="Arial"/>
          <w:b/>
          <w:bCs/>
          <w:u w:val="single"/>
        </w:rPr>
        <w:t>30</w:t>
      </w:r>
      <w:r>
        <w:rPr>
          <w:rFonts w:ascii="Arial" w:eastAsia="Arial" w:hAnsi="Arial" w:cs="Arial"/>
        </w:rPr>
        <w:t xml:space="preserve"> minutos, solicitando al</w:t>
      </w:r>
      <w:r w:rsidR="002B78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2B784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7E64581A" w14:textId="31075392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2B784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Secretario Ejecutiv</w:t>
      </w:r>
      <w:r w:rsidR="003C5E69"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="002B7841" w:rsidRPr="002B7841">
        <w:rPr>
          <w:rFonts w:ascii="Arial" w:eastAsia="Arial" w:hAnsi="Arial" w:cs="Arial"/>
          <w:b/>
          <w:u w:val="single"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tres votos a favor; por lo que la Consejera Presidente en uso de la voz siendo las </w:t>
      </w:r>
      <w:r w:rsidR="00B03058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B03058">
        <w:rPr>
          <w:rFonts w:ascii="Arial" w:eastAsia="Arial" w:hAnsi="Arial" w:cs="Arial"/>
          <w:b/>
          <w:bCs/>
          <w:u w:val="single"/>
        </w:rPr>
        <w:t>21</w:t>
      </w:r>
      <w:r>
        <w:rPr>
          <w:rFonts w:ascii="Arial" w:eastAsia="Arial" w:hAnsi="Arial" w:cs="Arial"/>
        </w:rPr>
        <w:t xml:space="preserve"> minutos declara un receso de </w:t>
      </w:r>
      <w:r w:rsidR="00B03058">
        <w:rPr>
          <w:rFonts w:ascii="Arial" w:eastAsia="Arial" w:hAnsi="Arial" w:cs="Arial"/>
          <w:b/>
          <w:bCs/>
          <w:u w:val="single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B03058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B03058">
        <w:rPr>
          <w:rFonts w:ascii="Arial" w:eastAsia="Arial" w:hAnsi="Arial" w:cs="Arial"/>
          <w:b/>
          <w:bCs/>
          <w:u w:val="single"/>
        </w:rPr>
        <w:t>51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477E5364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B03058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B03058">
        <w:rPr>
          <w:rFonts w:ascii="Arial" w:eastAsia="Arial" w:hAnsi="Arial" w:cs="Arial"/>
          <w:b/>
          <w:bCs/>
          <w:u w:val="single"/>
        </w:rPr>
        <w:t>53</w:t>
      </w:r>
      <w:r>
        <w:rPr>
          <w:rFonts w:ascii="Arial" w:eastAsia="Arial" w:hAnsi="Arial" w:cs="Arial"/>
        </w:rPr>
        <w:t xml:space="preserve"> minutos, se reanuda la presente Sesión ordinaria, a lo que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conforme el punto </w:t>
      </w:r>
      <w:r w:rsidR="002B7841" w:rsidRPr="002B7841">
        <w:rPr>
          <w:rFonts w:ascii="Arial" w:eastAsia="Arial" w:hAnsi="Arial" w:cs="Arial"/>
          <w:b/>
          <w:u w:val="single"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</w:t>
      </w:r>
      <w:r w:rsidR="00B03058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presente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1AF529A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70486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8A69929" w14:textId="77777777" w:rsidR="002B7841" w:rsidRPr="0075639B" w:rsidRDefault="002B7841" w:rsidP="002B7841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2D07EA">
        <w:rPr>
          <w:rFonts w:ascii="Arial" w:hAnsi="Arial" w:cs="Arial"/>
          <w:b/>
          <w:bCs/>
          <w:u w:val="single"/>
        </w:rPr>
        <w:t>FREDY ARMANDO CHIN CEN</w:t>
      </w:r>
    </w:p>
    <w:p w14:paraId="4A4E8B57" w14:textId="77777777" w:rsidR="002B7841" w:rsidRDefault="002B7841" w:rsidP="002B78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2D07EA">
        <w:rPr>
          <w:rFonts w:ascii="Arial" w:hAnsi="Arial" w:cs="Arial"/>
          <w:b/>
          <w:bCs/>
          <w:u w:val="single"/>
        </w:rPr>
        <w:t>ANGEL ARMANDO MONTERO ALONZO</w:t>
      </w:r>
      <w:r>
        <w:rPr>
          <w:rFonts w:ascii="Arial" w:hAnsi="Arial" w:cs="Arial"/>
        </w:rPr>
        <w:t xml:space="preserve"> </w:t>
      </w:r>
    </w:p>
    <w:p w14:paraId="42447374" w14:textId="77777777" w:rsidR="002B7841" w:rsidRDefault="002B7841" w:rsidP="002B784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Consejera  Presidente</w:t>
      </w:r>
      <w:proofErr w:type="gramEnd"/>
      <w:r>
        <w:rPr>
          <w:rFonts w:ascii="Arial" w:hAnsi="Arial" w:cs="Arial"/>
        </w:rPr>
        <w:t xml:space="preserve"> C.</w:t>
      </w:r>
      <w:r w:rsidRPr="002D07EA">
        <w:rPr>
          <w:rFonts w:ascii="Arial" w:hAnsi="Arial" w:cs="Arial"/>
          <w:b/>
          <w:bCs/>
          <w:u w:val="single"/>
        </w:rPr>
        <w:t>KARLA DEL ROCIÓ EK PUC</w:t>
      </w:r>
      <w:r>
        <w:rPr>
          <w:rFonts w:ascii="Arial" w:hAnsi="Arial" w:cs="Arial"/>
        </w:rPr>
        <w:t xml:space="preserve"> todos los anteriormente mencionados con derecho a voz y voto,  y el  Secretario  Ejecutivo </w:t>
      </w:r>
      <w:r w:rsidRPr="002D07EA">
        <w:rPr>
          <w:rFonts w:ascii="Arial" w:hAnsi="Arial" w:cs="Arial"/>
          <w:b/>
          <w:bCs/>
          <w:u w:val="single"/>
        </w:rPr>
        <w:t>AVELINO MAY CAUICH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 derecho  a voz pero sin voto.</w:t>
      </w:r>
    </w:p>
    <w:p w14:paraId="570E03BA" w14:textId="77777777" w:rsidR="002B7841" w:rsidRPr="002B70F2" w:rsidRDefault="002B7841" w:rsidP="002B7841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4FB1E790" w14:textId="77777777" w:rsidR="002B7841" w:rsidRDefault="002B7841" w:rsidP="002B78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2512062" w14:textId="77777777" w:rsidR="004A05E7" w:rsidRDefault="004A05E7" w:rsidP="002B7841">
      <w:pPr>
        <w:ind w:firstLine="708"/>
        <w:jc w:val="both"/>
        <w:rPr>
          <w:rFonts w:ascii="Arial" w:hAnsi="Arial" w:cs="Arial"/>
        </w:rPr>
      </w:pPr>
    </w:p>
    <w:p w14:paraId="770D55DA" w14:textId="77777777" w:rsidR="002B7841" w:rsidRPr="002D07EA" w:rsidRDefault="002B7841" w:rsidP="002B7841">
      <w:pPr>
        <w:ind w:firstLine="708"/>
        <w:jc w:val="both"/>
        <w:rPr>
          <w:rFonts w:ascii="Arial" w:hAnsi="Arial" w:cs="Arial"/>
          <w:sz w:val="4"/>
          <w:szCs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4A05E7" w:rsidRPr="005C2AEA" w14:paraId="3B263F01" w14:textId="77777777" w:rsidTr="00DF3457">
        <w:trPr>
          <w:trHeight w:val="274"/>
        </w:trPr>
        <w:tc>
          <w:tcPr>
            <w:tcW w:w="4957" w:type="dxa"/>
          </w:tcPr>
          <w:p w14:paraId="689034B3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961" w:type="dxa"/>
          </w:tcPr>
          <w:p w14:paraId="7F42A7A4" w14:textId="16EF15E9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SALAZAR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JORGE ALBERTO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4A05E7" w:rsidRPr="005C2AEA" w14:paraId="644279E5" w14:textId="77777777" w:rsidTr="00DF3457">
        <w:trPr>
          <w:trHeight w:val="146"/>
        </w:trPr>
        <w:tc>
          <w:tcPr>
            <w:tcW w:w="4957" w:type="dxa"/>
          </w:tcPr>
          <w:p w14:paraId="454BF017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</w:tc>
        <w:tc>
          <w:tcPr>
            <w:tcW w:w="4961" w:type="dxa"/>
          </w:tcPr>
          <w:p w14:paraId="0D467D52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 SALAZAR EDWIN NOE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4A05E7" w:rsidRPr="005C2AEA" w14:paraId="0584700F" w14:textId="77777777" w:rsidTr="00DF3457">
        <w:trPr>
          <w:trHeight w:val="146"/>
        </w:trPr>
        <w:tc>
          <w:tcPr>
            <w:tcW w:w="4957" w:type="dxa"/>
          </w:tcPr>
          <w:p w14:paraId="654B2E7D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MOVIMIENTO CIUDADANO </w:t>
            </w:r>
          </w:p>
        </w:tc>
        <w:tc>
          <w:tcPr>
            <w:tcW w:w="4961" w:type="dxa"/>
          </w:tcPr>
          <w:p w14:paraId="10436B9F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TZEK KU JOSE ROLANDO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  <w:tr w:rsidR="004A05E7" w:rsidRPr="005C2AEA" w14:paraId="31F6ED5B" w14:textId="77777777" w:rsidTr="00DF3457">
        <w:trPr>
          <w:trHeight w:val="132"/>
        </w:trPr>
        <w:tc>
          <w:tcPr>
            <w:tcW w:w="4957" w:type="dxa"/>
          </w:tcPr>
          <w:p w14:paraId="44CB92E4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</w:tc>
        <w:tc>
          <w:tcPr>
            <w:tcW w:w="4961" w:type="dxa"/>
          </w:tcPr>
          <w:p w14:paraId="50CF0B72" w14:textId="77777777" w:rsidR="004A05E7" w:rsidRPr="005C2AEA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JESUS CANUL CATZIN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SUPLENTE</w:t>
            </w:r>
          </w:p>
        </w:tc>
      </w:tr>
      <w:tr w:rsidR="004A05E7" w:rsidRPr="005C2AEA" w14:paraId="7E21E86F" w14:textId="77777777" w:rsidTr="00DF3457">
        <w:trPr>
          <w:trHeight w:val="132"/>
        </w:trPr>
        <w:tc>
          <w:tcPr>
            <w:tcW w:w="4957" w:type="dxa"/>
          </w:tcPr>
          <w:p w14:paraId="68FC86D6" w14:textId="77777777" w:rsidR="004A05E7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MOVIMIENTO DE REGENERACION NACIONAL</w:t>
            </w:r>
          </w:p>
        </w:tc>
        <w:tc>
          <w:tcPr>
            <w:tcW w:w="4961" w:type="dxa"/>
          </w:tcPr>
          <w:p w14:paraId="3ACDA439" w14:textId="77777777" w:rsidR="004A05E7" w:rsidRDefault="004A05E7" w:rsidP="00DF345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INTERIAN ARIAS MANUEL </w:t>
            </w:r>
            <w:r w:rsidRPr="00337DE3">
              <w:rPr>
                <w:rFonts w:ascii="Arial" w:hAnsi="Arial" w:cs="Arial"/>
                <w:b/>
                <w:bCs/>
                <w:sz w:val="12"/>
                <w:szCs w:val="12"/>
              </w:rPr>
              <w:t>PROPIETARIO</w:t>
            </w:r>
          </w:p>
        </w:tc>
      </w:tr>
    </w:tbl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3BE31EDB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6325AC9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2B7841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2B7841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594DA341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ecretario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2B784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F65CBA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proofErr w:type="gramStart"/>
      <w:r w:rsidR="0070486D">
        <w:rPr>
          <w:rFonts w:ascii="Arial" w:eastAsia="Arial" w:hAnsi="Arial" w:cs="Arial"/>
        </w:rPr>
        <w:t>Secretario Ejecutivo</w:t>
      </w:r>
      <w:proofErr w:type="gramEnd"/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F65CBA" w:rsidRPr="00F65CBA">
        <w:rPr>
          <w:rFonts w:ascii="Arial" w:eastAsia="Arial" w:hAnsi="Arial" w:cs="Arial"/>
          <w:b/>
          <w:u w:val="single"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7E77D9D5" w:rsidR="00864B0C" w:rsidRDefault="000774EA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</w:t>
      </w:r>
      <w:r w:rsidR="003B5CE5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</w:t>
      </w:r>
      <w:r w:rsidR="00F65CBA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F65CBA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6B54ECC8" w:rsidR="00864B0C" w:rsidRDefault="000774EA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F65CBA">
        <w:rPr>
          <w:rFonts w:ascii="Arial" w:eastAsia="Arial" w:hAnsi="Arial" w:cs="Arial"/>
          <w:b/>
          <w:bCs/>
          <w:u w:val="single"/>
        </w:rPr>
        <w:t>HALACHÓ</w:t>
      </w:r>
      <w:r>
        <w:rPr>
          <w:rFonts w:ascii="Arial" w:eastAsia="Arial" w:hAnsi="Arial" w:cs="Arial"/>
        </w:rPr>
        <w:t xml:space="preserve"> de fecha </w:t>
      </w:r>
      <w:r w:rsidR="00F65CBA" w:rsidRPr="00F65CBA">
        <w:rPr>
          <w:rFonts w:ascii="Arial" w:eastAsia="Arial" w:hAnsi="Arial" w:cs="Arial"/>
          <w:b/>
          <w:bCs/>
          <w:u w:val="single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en uso de la voz solicitó a</w:t>
      </w:r>
      <w:r w:rsidR="00F65CB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3B5CE5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 w:rsidR="00F65CBA" w:rsidRPr="00F65CBA">
        <w:rPr>
          <w:rFonts w:ascii="Arial" w:eastAsia="Arial" w:hAnsi="Arial" w:cs="Arial"/>
          <w:b/>
          <w:u w:val="single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F65CBA" w:rsidRPr="00F65CBA">
        <w:rPr>
          <w:rFonts w:ascii="Arial" w:eastAsia="Arial" w:hAnsi="Arial" w:cs="Arial"/>
          <w:b/>
          <w:bCs/>
          <w:u w:val="single"/>
        </w:rPr>
        <w:t>TRES</w:t>
      </w:r>
      <w:r>
        <w:rPr>
          <w:rFonts w:ascii="Arial" w:eastAsia="Arial" w:hAnsi="Arial" w:cs="Arial"/>
        </w:rPr>
        <w:t xml:space="preserve">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63F8B43A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</w:t>
      </w:r>
      <w:r w:rsidR="00F65CB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F65CBA" w:rsidRPr="00F65CBA">
        <w:rPr>
          <w:rFonts w:ascii="Arial" w:eastAsia="Arial" w:hAnsi="Arial" w:cs="Arial"/>
          <w:b/>
          <w:u w:val="single"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4614BDBD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65CBA" w:rsidRPr="00F65CBA">
        <w:rPr>
          <w:rFonts w:ascii="Arial" w:eastAsia="Arial" w:hAnsi="Arial" w:cs="Arial"/>
          <w:b/>
          <w:u w:val="single"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dio por clausurada la Sesión ordinaria del día</w:t>
      </w:r>
      <w:r w:rsidR="00F65CBA">
        <w:rPr>
          <w:rFonts w:ascii="Arial" w:eastAsia="Arial" w:hAnsi="Arial" w:cs="Arial"/>
        </w:rPr>
        <w:t xml:space="preserve"> </w:t>
      </w:r>
      <w:r w:rsidR="00F65CBA">
        <w:rPr>
          <w:rFonts w:ascii="Arial" w:eastAsia="Arial" w:hAnsi="Arial" w:cs="Arial"/>
          <w:b/>
          <w:bCs/>
          <w:u w:val="single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EC79C4">
        <w:rPr>
          <w:rFonts w:ascii="Arial" w:eastAsia="Arial" w:hAnsi="Arial" w:cs="Arial"/>
          <w:b/>
          <w:bCs/>
          <w:u w:val="single"/>
        </w:rPr>
        <w:t>15</w:t>
      </w:r>
      <w:r>
        <w:rPr>
          <w:rFonts w:ascii="Arial" w:eastAsia="Arial" w:hAnsi="Arial" w:cs="Arial"/>
        </w:rPr>
        <w:t xml:space="preserve"> horas con </w:t>
      </w:r>
      <w:r w:rsidR="00EC79C4">
        <w:rPr>
          <w:rFonts w:ascii="Arial" w:eastAsia="Arial" w:hAnsi="Arial" w:cs="Arial"/>
          <w:b/>
          <w:bCs/>
          <w:u w:val="single"/>
        </w:rPr>
        <w:t>56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0DE231FF" w:rsidR="00864B0C" w:rsidRDefault="000774E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2D292F" w:rsidRPr="005C035B" w14:paraId="72BE837E" w14:textId="77777777" w:rsidTr="00EF6F86">
        <w:trPr>
          <w:trHeight w:val="1159"/>
        </w:trPr>
        <w:tc>
          <w:tcPr>
            <w:tcW w:w="4840" w:type="dxa"/>
            <w:shd w:val="clear" w:color="auto" w:fill="auto"/>
          </w:tcPr>
          <w:p w14:paraId="1ADE4137" w14:textId="77777777" w:rsidR="002D292F" w:rsidRPr="006159A6" w:rsidRDefault="002D292F" w:rsidP="00EF6F8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88982" w14:textId="77777777" w:rsidR="002D292F" w:rsidRPr="006159A6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KARLA DEL ROCIO EK PUC</w:t>
            </w:r>
          </w:p>
          <w:p w14:paraId="3A4038B6" w14:textId="4E423273" w:rsidR="002D292F" w:rsidRPr="005C035B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Pr="006159A6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4CCC7AF4" w14:textId="77777777" w:rsidR="002D292F" w:rsidRPr="006159A6" w:rsidRDefault="002D292F" w:rsidP="00EF6F8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5BE80" w14:textId="77777777" w:rsidR="002D292F" w:rsidRPr="006159A6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AVELINO MAY CAUICH</w:t>
            </w:r>
            <w:r>
              <w:rPr>
                <w:rFonts w:ascii="Arial" w:hAnsi="Arial" w:cs="Arial"/>
              </w:rPr>
              <w:t xml:space="preserve"> </w:t>
            </w:r>
          </w:p>
          <w:p w14:paraId="1ABA28DE" w14:textId="57310A27" w:rsidR="002D292F" w:rsidRPr="005C035B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0B3AE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EJECUTIVO</w:t>
            </w:r>
          </w:p>
        </w:tc>
      </w:tr>
      <w:tr w:rsidR="002D292F" w:rsidRPr="005C035B" w14:paraId="118EEC83" w14:textId="77777777" w:rsidTr="00EF6F86">
        <w:trPr>
          <w:trHeight w:val="1178"/>
        </w:trPr>
        <w:tc>
          <w:tcPr>
            <w:tcW w:w="4840" w:type="dxa"/>
            <w:shd w:val="clear" w:color="auto" w:fill="auto"/>
          </w:tcPr>
          <w:p w14:paraId="11C7777B" w14:textId="77777777" w:rsidR="002D292F" w:rsidRPr="006159A6" w:rsidRDefault="002D292F" w:rsidP="00EF6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F6328" w14:textId="77777777" w:rsidR="002D292F" w:rsidRPr="006159A6" w:rsidRDefault="002D292F" w:rsidP="00EF6F8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BB539" w14:textId="77777777" w:rsidR="002D292F" w:rsidRPr="006159A6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FREDY ARMANDO CHIN CEN</w:t>
            </w:r>
          </w:p>
          <w:p w14:paraId="1FF40E52" w14:textId="77777777" w:rsidR="002D292F" w:rsidRPr="005C035B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70D6259F" w14:textId="77777777" w:rsidR="002D292F" w:rsidRPr="006159A6" w:rsidRDefault="002D292F" w:rsidP="00EF6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E29B0" w14:textId="77777777" w:rsidR="002D292F" w:rsidRPr="006159A6" w:rsidRDefault="002D292F" w:rsidP="00EF6F8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2388D" w14:textId="77777777" w:rsidR="002D292F" w:rsidRPr="005841B9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ANGEL ARMANDO MONTERO ALONZO </w:t>
            </w:r>
          </w:p>
          <w:p w14:paraId="02805D7B" w14:textId="77777777" w:rsidR="002D292F" w:rsidRPr="005C035B" w:rsidRDefault="002D292F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7175E59F" w14:textId="77777777" w:rsidR="0075483D" w:rsidRDefault="0075483D">
      <w:pPr>
        <w:ind w:firstLine="360"/>
        <w:jc w:val="center"/>
        <w:rPr>
          <w:rFonts w:ascii="Arial" w:eastAsia="Arial" w:hAnsi="Arial" w:cs="Arial"/>
          <w:b/>
        </w:rPr>
      </w:pPr>
    </w:p>
    <w:p w14:paraId="68EDF067" w14:textId="77777777" w:rsidR="0075483D" w:rsidRDefault="0075483D">
      <w:pPr>
        <w:ind w:firstLine="360"/>
        <w:jc w:val="center"/>
        <w:rPr>
          <w:rFonts w:ascii="Arial" w:eastAsia="Arial" w:hAnsi="Arial" w:cs="Arial"/>
          <w:b/>
        </w:rPr>
      </w:pPr>
    </w:p>
    <w:p w14:paraId="4A368575" w14:textId="77777777" w:rsidR="0075483D" w:rsidRDefault="0075483D">
      <w:pPr>
        <w:ind w:firstLine="360"/>
        <w:jc w:val="center"/>
        <w:rPr>
          <w:rFonts w:ascii="Arial" w:eastAsia="Arial" w:hAnsi="Arial" w:cs="Arial"/>
          <w:b/>
        </w:rPr>
      </w:pPr>
    </w:p>
    <w:p w14:paraId="3AA8C65F" w14:textId="77777777" w:rsidR="0075483D" w:rsidRDefault="0075483D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28AAC733" w:rsidR="00864B0C" w:rsidRDefault="000774EA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681E46" w:rsidRPr="005C035B" w14:paraId="2B7B83AA" w14:textId="77777777" w:rsidTr="00EF6F8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1B00156" w14:textId="77777777" w:rsidR="00681E46" w:rsidRPr="007F6D71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71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82FF54A" w14:textId="77777777" w:rsidR="00681E46" w:rsidRPr="007F6D71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71">
              <w:rPr>
                <w:rFonts w:ascii="Arial" w:hAnsi="Arial" w:cs="Arial"/>
                <w:sz w:val="20"/>
                <w:szCs w:val="20"/>
              </w:rPr>
              <w:t xml:space="preserve">C. JORGE ALBERTO SALAZAR </w:t>
            </w:r>
            <w:proofErr w:type="spellStart"/>
            <w:r w:rsidRPr="007F6D71">
              <w:rPr>
                <w:rFonts w:ascii="Arial" w:hAnsi="Arial" w:cs="Arial"/>
                <w:sz w:val="20"/>
                <w:szCs w:val="20"/>
              </w:rPr>
              <w:t>SALAZAR</w:t>
            </w:r>
            <w:proofErr w:type="spellEnd"/>
          </w:p>
          <w:p w14:paraId="62E208CC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71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14787020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B723252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EDWIN NOE KU SALAZAR</w:t>
            </w:r>
          </w:p>
          <w:p w14:paraId="1701648F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681E46" w:rsidRPr="005C035B" w14:paraId="2A87DBCA" w14:textId="77777777" w:rsidTr="00EF6F8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C76CFB3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ACFAF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E3540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2B4A3FAD" w14:textId="0713C643" w:rsidR="007F6D71" w:rsidRDefault="007F6D71" w:rsidP="007F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JOSE ROLANDO TZEK KU</w:t>
            </w:r>
          </w:p>
          <w:p w14:paraId="01DF5F38" w14:textId="5A79A09E" w:rsidR="00681E46" w:rsidRPr="005C035B" w:rsidRDefault="007F6D71" w:rsidP="007F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5176" w:type="dxa"/>
            <w:shd w:val="clear" w:color="auto" w:fill="auto"/>
          </w:tcPr>
          <w:p w14:paraId="71548D1B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633A1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78AC6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0C374E5" w14:textId="77777777" w:rsidR="00681E46" w:rsidRPr="007F6D71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71">
              <w:rPr>
                <w:rFonts w:ascii="Arial" w:hAnsi="Arial" w:cs="Arial"/>
                <w:sz w:val="20"/>
                <w:szCs w:val="20"/>
              </w:rPr>
              <w:t>C. MANUEL INTERIAN ARIAS</w:t>
            </w:r>
          </w:p>
          <w:p w14:paraId="25683A0D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71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681E46" w:rsidRPr="005C035B" w14:paraId="1E3C337C" w14:textId="77777777" w:rsidTr="00EF6F8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907B0C5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54DFB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7CEA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DD1AF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1F4A6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3687C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6CC3144" w14:textId="1CA9AB4B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F6D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1">
              <w:rPr>
                <w:rFonts w:ascii="Arial" w:hAnsi="Arial" w:cs="Arial"/>
                <w:sz w:val="20"/>
                <w:szCs w:val="20"/>
              </w:rPr>
              <w:t>MANUEL JESUS CANUL CATZIN</w:t>
            </w:r>
          </w:p>
          <w:p w14:paraId="228ADDD7" w14:textId="010FAB45" w:rsidR="00681E46" w:rsidRPr="005C035B" w:rsidRDefault="007F6D71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="00681E46" w:rsidRPr="005C035B">
              <w:rPr>
                <w:rFonts w:ascii="Arial" w:hAnsi="Arial" w:cs="Arial"/>
                <w:sz w:val="20"/>
                <w:szCs w:val="20"/>
              </w:rPr>
              <w:t>DEL</w:t>
            </w:r>
            <w:r w:rsidR="00681E46">
              <w:rPr>
                <w:rFonts w:ascii="Arial" w:hAnsi="Arial" w:cs="Arial"/>
                <w:sz w:val="20"/>
                <w:szCs w:val="20"/>
              </w:rPr>
              <w:t xml:space="preserve"> PARTIDO DEL TRABAJO</w:t>
            </w:r>
          </w:p>
        </w:tc>
        <w:tc>
          <w:tcPr>
            <w:tcW w:w="5176" w:type="dxa"/>
            <w:shd w:val="clear" w:color="auto" w:fill="auto"/>
          </w:tcPr>
          <w:p w14:paraId="446D364E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926D4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35A59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DDF2D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788D4" w14:textId="77777777" w:rsidR="00681E46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801DD" w14:textId="48CAE89A" w:rsidR="00681E46" w:rsidRPr="005C035B" w:rsidRDefault="00681E46" w:rsidP="007F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E46" w:rsidRPr="005C035B" w14:paraId="70633A2E" w14:textId="77777777" w:rsidTr="00EF6F8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8FD85E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576C4A17" w14:textId="77777777" w:rsidR="00681E46" w:rsidRPr="005C035B" w:rsidRDefault="00681E46" w:rsidP="00EF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37B3BA66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544A0235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5807F35F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44BD01A4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46B0006C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3558619C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556016DE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3A25897E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3CEBBCA9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44AA4E4C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6427AA5C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2D1D64AA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60414D2C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101572D8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317DE8E9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7AB4C2B7" w14:textId="77777777" w:rsidR="007F6D71" w:rsidRDefault="007F6D71" w:rsidP="003B5CE5">
      <w:pPr>
        <w:jc w:val="center"/>
        <w:rPr>
          <w:rFonts w:ascii="Arial" w:eastAsia="Arial" w:hAnsi="Arial" w:cs="Arial"/>
        </w:rPr>
      </w:pPr>
    </w:p>
    <w:p w14:paraId="1D153B33" w14:textId="6FD443CD" w:rsidR="00864B0C" w:rsidRDefault="003B5CE5" w:rsidP="007F6D71">
      <w:pPr>
        <w:jc w:val="center"/>
        <w:rPr>
          <w:rFonts w:ascii="Arial" w:eastAsia="Arial" w:hAnsi="Arial" w:cs="Arial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681E46">
        <w:rPr>
          <w:rFonts w:ascii="Verdana" w:eastAsia="Verdana" w:hAnsi="Verdana" w:cs="Verdana"/>
          <w:color w:val="808080"/>
          <w:sz w:val="18"/>
          <w:szCs w:val="18"/>
        </w:rPr>
        <w:t>HALACHÓ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681E46">
        <w:rPr>
          <w:rFonts w:ascii="Verdana" w:eastAsia="Verdana" w:hAnsi="Verdana" w:cs="Verdana"/>
          <w:color w:val="808080"/>
          <w:sz w:val="18"/>
          <w:szCs w:val="18"/>
        </w:rPr>
        <w:t>25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A0FD" w14:textId="77777777" w:rsidR="000774EA" w:rsidRDefault="000774EA">
      <w:r>
        <w:separator/>
      </w:r>
    </w:p>
  </w:endnote>
  <w:endnote w:type="continuationSeparator" w:id="0">
    <w:p w14:paraId="1C7BEA37" w14:textId="77777777" w:rsidR="000774EA" w:rsidRDefault="000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77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AD68" w14:textId="77777777" w:rsidR="000774EA" w:rsidRDefault="000774EA">
      <w:r>
        <w:separator/>
      </w:r>
    </w:p>
  </w:footnote>
  <w:footnote w:type="continuationSeparator" w:id="0">
    <w:p w14:paraId="0B189D9F" w14:textId="77777777" w:rsidR="000774EA" w:rsidRDefault="0007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F24"/>
    <w:multiLevelType w:val="hybridMultilevel"/>
    <w:tmpl w:val="84401B72"/>
    <w:lvl w:ilvl="0" w:tplc="516E4A8E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6564">
    <w:abstractNumId w:val="1"/>
  </w:num>
  <w:num w:numId="2" w16cid:durableId="89458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17B0B"/>
    <w:rsid w:val="000774EA"/>
    <w:rsid w:val="000A478B"/>
    <w:rsid w:val="000B3AE3"/>
    <w:rsid w:val="001373F7"/>
    <w:rsid w:val="00221812"/>
    <w:rsid w:val="002714A2"/>
    <w:rsid w:val="00274FD4"/>
    <w:rsid w:val="002B7841"/>
    <w:rsid w:val="002D292F"/>
    <w:rsid w:val="002F4D45"/>
    <w:rsid w:val="003B5CE5"/>
    <w:rsid w:val="003C5E69"/>
    <w:rsid w:val="00401DC3"/>
    <w:rsid w:val="004A05E7"/>
    <w:rsid w:val="00542861"/>
    <w:rsid w:val="00634A4C"/>
    <w:rsid w:val="00681E46"/>
    <w:rsid w:val="006D388F"/>
    <w:rsid w:val="0070486D"/>
    <w:rsid w:val="0075483D"/>
    <w:rsid w:val="00787C11"/>
    <w:rsid w:val="007A4BB5"/>
    <w:rsid w:val="007C1AC7"/>
    <w:rsid w:val="007F0FD2"/>
    <w:rsid w:val="007F6D71"/>
    <w:rsid w:val="00800EBF"/>
    <w:rsid w:val="00864B0C"/>
    <w:rsid w:val="008B2DEF"/>
    <w:rsid w:val="008F6166"/>
    <w:rsid w:val="00B007F8"/>
    <w:rsid w:val="00B03058"/>
    <w:rsid w:val="00B36AEA"/>
    <w:rsid w:val="00B43A9D"/>
    <w:rsid w:val="00BF530B"/>
    <w:rsid w:val="00C64254"/>
    <w:rsid w:val="00C679AE"/>
    <w:rsid w:val="00E14A0A"/>
    <w:rsid w:val="00EC79C4"/>
    <w:rsid w:val="00ED0E12"/>
    <w:rsid w:val="00F14755"/>
    <w:rsid w:val="00F3055B"/>
    <w:rsid w:val="00F53811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2463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20</cp:revision>
  <cp:lastPrinted>2024-03-25T21:59:00Z</cp:lastPrinted>
  <dcterms:created xsi:type="dcterms:W3CDTF">2024-03-25T20:57:00Z</dcterms:created>
  <dcterms:modified xsi:type="dcterms:W3CDTF">2024-03-25T22:13:00Z</dcterms:modified>
</cp:coreProperties>
</file>