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4B5C723E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CB1F27" w:rsidRPr="00F5464A">
        <w:rPr>
          <w:rFonts w:ascii="Arial" w:hAnsi="Arial" w:cs="Arial"/>
          <w:b/>
        </w:rPr>
        <w:t xml:space="preserve">Y </w:t>
      </w:r>
      <w:r w:rsidR="00CB1F27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CB1F27">
        <w:rPr>
          <w:rFonts w:ascii="Arial" w:hAnsi="Arial" w:cs="Arial"/>
          <w:b/>
        </w:rPr>
        <w:t xml:space="preserve">CIUDADANA </w:t>
      </w:r>
      <w:r w:rsidR="00CB1F27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63D568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>MAXCANÚ</w:t>
      </w:r>
      <w:r w:rsidR="00501FA0">
        <w:rPr>
          <w:rFonts w:ascii="Arial" w:hAnsi="Arial" w:cs="Arial"/>
        </w:rPr>
        <w:t xml:space="preserve">, DE FECHA </w:t>
      </w:r>
      <w:r w:rsidR="00CB1F27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90521F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>Maxcanú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>10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>horas con __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B1F27">
        <w:rPr>
          <w:rFonts w:ascii="Arial" w:hAnsi="Arial" w:cs="Arial"/>
        </w:rPr>
        <w:t>Maxcanú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CB1F27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 xml:space="preserve">116-A </w:t>
      </w:r>
      <w:r w:rsidR="00CB1F27" w:rsidRPr="00F5464A">
        <w:rPr>
          <w:rFonts w:ascii="Arial" w:hAnsi="Arial" w:cs="Arial"/>
        </w:rPr>
        <w:t>de</w:t>
      </w:r>
      <w:r w:rsidR="001424BC" w:rsidRPr="00F5464A">
        <w:rPr>
          <w:rFonts w:ascii="Arial" w:hAnsi="Arial" w:cs="Arial"/>
        </w:rPr>
        <w:t xml:space="preserve"> la calle</w:t>
      </w:r>
      <w:r w:rsidR="00711A0B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>25</w:t>
      </w:r>
      <w:r w:rsidR="00711A0B">
        <w:rPr>
          <w:rFonts w:ascii="Arial" w:hAnsi="Arial" w:cs="Arial"/>
        </w:rPr>
        <w:t xml:space="preserve"> entre </w:t>
      </w:r>
      <w:r w:rsidR="00CB1F27">
        <w:rPr>
          <w:rFonts w:ascii="Arial" w:hAnsi="Arial" w:cs="Arial"/>
        </w:rPr>
        <w:t>22-A</w:t>
      </w:r>
      <w:r w:rsidR="00711A0B">
        <w:rPr>
          <w:rFonts w:ascii="Arial" w:hAnsi="Arial" w:cs="Arial"/>
        </w:rPr>
        <w:t xml:space="preserve"> y </w:t>
      </w:r>
      <w:r w:rsidR="00CB1F27">
        <w:rPr>
          <w:rFonts w:ascii="Arial" w:hAnsi="Arial" w:cs="Arial"/>
        </w:rPr>
        <w:t>24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E125A4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B763A69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 xml:space="preserve">Edgar Lorenzo </w:t>
      </w:r>
      <w:proofErr w:type="spellStart"/>
      <w:r w:rsidR="00CB1F27">
        <w:rPr>
          <w:rFonts w:ascii="Arial" w:hAnsi="Arial" w:cs="Arial"/>
        </w:rPr>
        <w:t>Hoo</w:t>
      </w:r>
      <w:proofErr w:type="spellEnd"/>
      <w:r w:rsidR="00CB1F27">
        <w:rPr>
          <w:rFonts w:ascii="Arial" w:hAnsi="Arial" w:cs="Arial"/>
        </w:rPr>
        <w:t xml:space="preserve"> </w:t>
      </w:r>
      <w:proofErr w:type="spellStart"/>
      <w:r w:rsidR="00CB1F27">
        <w:rPr>
          <w:rFonts w:ascii="Arial" w:hAnsi="Arial" w:cs="Arial"/>
        </w:rPr>
        <w:t>Kú</w:t>
      </w:r>
      <w:proofErr w:type="spellEnd"/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>estó lo siguiente: Buen</w:t>
      </w:r>
      <w:r w:rsidR="00CB1F27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s </w:t>
      </w:r>
      <w:r w:rsidR="00CB1F27">
        <w:rPr>
          <w:rFonts w:ascii="Arial" w:hAnsi="Arial" w:cs="Arial"/>
        </w:rPr>
        <w:t>días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CB1F27">
        <w:rPr>
          <w:rFonts w:ascii="Arial" w:hAnsi="Arial" w:cs="Arial"/>
        </w:rPr>
        <w:t>Maxcanú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CB1F27">
        <w:rPr>
          <w:rFonts w:ascii="Arial" w:hAnsi="Arial" w:cs="Arial"/>
        </w:rPr>
        <w:t>10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__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CB1F2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3E20B7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CB1F27">
        <w:rPr>
          <w:rFonts w:ascii="Arial" w:hAnsi="Arial" w:cs="Arial"/>
        </w:rPr>
        <w:t>voz la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</w:t>
      </w:r>
      <w:r w:rsidR="001424BC">
        <w:rPr>
          <w:rFonts w:ascii="Arial" w:hAnsi="Arial" w:cs="Arial"/>
        </w:rPr>
        <w:t>Secretari</w:t>
      </w:r>
      <w:r w:rsidR="00001377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</w:t>
      </w:r>
      <w:r w:rsidR="00CB1F27">
        <w:rPr>
          <w:rFonts w:ascii="Arial" w:hAnsi="Arial" w:cs="Arial"/>
        </w:rPr>
        <w:t>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094007B2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CB1F27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Secretario Ejecutivo</w:t>
      </w:r>
      <w:proofErr w:type="gramEnd"/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 xml:space="preserve">Carlos Miguel Canul </w:t>
      </w:r>
      <w:proofErr w:type="spellStart"/>
      <w:r w:rsidR="00CB1F27">
        <w:rPr>
          <w:rFonts w:ascii="Arial" w:hAnsi="Arial" w:cs="Arial"/>
        </w:rPr>
        <w:t>Ek</w:t>
      </w:r>
      <w:proofErr w:type="spellEnd"/>
      <w:r w:rsidR="00CB1F27">
        <w:rPr>
          <w:rFonts w:ascii="Arial" w:hAnsi="Arial" w:cs="Arial"/>
        </w:rPr>
        <w:t xml:space="preserve">,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4C3F9898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CB1F27">
        <w:rPr>
          <w:rFonts w:ascii="Arial" w:hAnsi="Arial" w:cs="Arial"/>
        </w:rPr>
        <w:t xml:space="preserve">Karina Elizabeth Gutiérrez </w:t>
      </w:r>
      <w:proofErr w:type="spellStart"/>
      <w:r w:rsidR="00CB1F27">
        <w:rPr>
          <w:rFonts w:ascii="Arial" w:hAnsi="Arial" w:cs="Arial"/>
        </w:rPr>
        <w:t>Ceh</w:t>
      </w:r>
      <w:proofErr w:type="spellEnd"/>
      <w:r w:rsidR="00CB1F27">
        <w:rPr>
          <w:rFonts w:ascii="Arial" w:hAnsi="Arial" w:cs="Arial"/>
        </w:rPr>
        <w:t>.</w:t>
      </w:r>
    </w:p>
    <w:p w14:paraId="4E4CB0C5" w14:textId="162688EA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proofErr w:type="spellStart"/>
      <w:r w:rsidR="00CB1F27">
        <w:rPr>
          <w:rFonts w:ascii="Arial" w:hAnsi="Arial" w:cs="Arial"/>
        </w:rPr>
        <w:t>Zohar</w:t>
      </w:r>
      <w:proofErr w:type="spellEnd"/>
      <w:r w:rsidR="00CB1F27">
        <w:rPr>
          <w:rFonts w:ascii="Arial" w:hAnsi="Arial" w:cs="Arial"/>
        </w:rPr>
        <w:t xml:space="preserve"> Andrés </w:t>
      </w:r>
      <w:proofErr w:type="spellStart"/>
      <w:r w:rsidR="00CB1F27">
        <w:rPr>
          <w:rFonts w:ascii="Arial" w:hAnsi="Arial" w:cs="Arial"/>
        </w:rPr>
        <w:t>Kú</w:t>
      </w:r>
      <w:proofErr w:type="spellEnd"/>
      <w:r w:rsidR="00CB1F27">
        <w:rPr>
          <w:rFonts w:ascii="Arial" w:hAnsi="Arial" w:cs="Arial"/>
        </w:rPr>
        <w:t xml:space="preserve"> Ortiz.</w:t>
      </w:r>
      <w:r w:rsidR="00B66BF7">
        <w:rPr>
          <w:rFonts w:ascii="Arial" w:hAnsi="Arial" w:cs="Arial"/>
        </w:rPr>
        <w:t xml:space="preserve"> </w:t>
      </w:r>
    </w:p>
    <w:p w14:paraId="00218A60" w14:textId="64C5C1C0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proofErr w:type="gramStart"/>
      <w:r>
        <w:rPr>
          <w:rFonts w:ascii="Arial" w:hAnsi="Arial" w:cs="Arial"/>
        </w:rPr>
        <w:t>Presidente</w:t>
      </w:r>
      <w:proofErr w:type="gramEnd"/>
      <w:r w:rsidR="00B66BF7">
        <w:rPr>
          <w:rFonts w:ascii="Arial" w:hAnsi="Arial" w:cs="Arial"/>
        </w:rPr>
        <w:t xml:space="preserve"> C.</w:t>
      </w:r>
      <w:r w:rsidR="00CB1F27">
        <w:rPr>
          <w:rFonts w:ascii="Arial" w:hAnsi="Arial" w:cs="Arial"/>
        </w:rPr>
        <w:t xml:space="preserve"> Edgar Lorenzo </w:t>
      </w:r>
      <w:proofErr w:type="spellStart"/>
      <w:r w:rsidR="00CB1F27">
        <w:rPr>
          <w:rFonts w:ascii="Arial" w:hAnsi="Arial" w:cs="Arial"/>
        </w:rPr>
        <w:t>Hoo</w:t>
      </w:r>
      <w:proofErr w:type="spellEnd"/>
      <w:r w:rsidR="00CB1F27">
        <w:rPr>
          <w:rFonts w:ascii="Arial" w:hAnsi="Arial" w:cs="Arial"/>
        </w:rPr>
        <w:t xml:space="preserve"> </w:t>
      </w:r>
      <w:proofErr w:type="spellStart"/>
      <w:r w:rsidR="00CB1F27">
        <w:rPr>
          <w:rFonts w:ascii="Arial" w:hAnsi="Arial" w:cs="Arial"/>
        </w:rPr>
        <w:t>Kú</w:t>
      </w:r>
      <w:proofErr w:type="spellEnd"/>
      <w:r w:rsidR="00CB1F27">
        <w:rPr>
          <w:rFonts w:ascii="Arial" w:hAnsi="Arial" w:cs="Arial"/>
        </w:rPr>
        <w:t>,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 y </w:t>
      </w:r>
      <w:r w:rsidR="00CB1F2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Secretario Ejecutivo </w:t>
      </w:r>
      <w:r w:rsidR="00CB1F27">
        <w:rPr>
          <w:rFonts w:ascii="Arial" w:hAnsi="Arial" w:cs="Arial"/>
        </w:rPr>
        <w:t xml:space="preserve">Carlos Miguel Canul </w:t>
      </w:r>
      <w:proofErr w:type="spellStart"/>
      <w:r w:rsidR="00CB1F27">
        <w:rPr>
          <w:rFonts w:ascii="Arial" w:hAnsi="Arial" w:cs="Arial"/>
        </w:rPr>
        <w:t>Ek</w:t>
      </w:r>
      <w:proofErr w:type="spellEnd"/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 xml:space="preserve">on </w:t>
      </w:r>
      <w:r w:rsidR="00743AD2">
        <w:rPr>
          <w:rFonts w:ascii="Arial" w:hAnsi="Arial" w:cs="Arial"/>
        </w:rPr>
        <w:t>derecho a</w:t>
      </w:r>
      <w:r w:rsidR="00B66BF7">
        <w:rPr>
          <w:rFonts w:ascii="Arial" w:hAnsi="Arial" w:cs="Arial"/>
        </w:rPr>
        <w:t xml:space="preserve">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1FCB7972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29717D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representante </w:t>
      </w:r>
      <w:r w:rsidR="0029717D">
        <w:rPr>
          <w:rFonts w:ascii="Arial" w:hAnsi="Arial" w:cs="Arial"/>
        </w:rPr>
        <w:t>________</w:t>
      </w:r>
      <w:r>
        <w:rPr>
          <w:rFonts w:ascii="Arial" w:hAnsi="Arial" w:cs="Arial"/>
        </w:rPr>
        <w:t>.</w:t>
      </w:r>
    </w:p>
    <w:p w14:paraId="73C8FEBE" w14:textId="5F00E254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 w:rsidR="0029717D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representante propietario.</w:t>
      </w:r>
    </w:p>
    <w:p w14:paraId="00E1A8FA" w14:textId="4038D530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29717D">
        <w:rPr>
          <w:rFonts w:ascii="Arial" w:hAnsi="Arial" w:cs="Arial"/>
          <w:b/>
        </w:rPr>
        <w:t xml:space="preserve">del </w:t>
      </w:r>
      <w:r w:rsidR="00CB1F27">
        <w:rPr>
          <w:rFonts w:ascii="Arial" w:hAnsi="Arial" w:cs="Arial"/>
          <w:b/>
        </w:rPr>
        <w:t>Trabajo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, representante </w:t>
      </w:r>
      <w:r w:rsidR="0029717D">
        <w:rPr>
          <w:rFonts w:ascii="Arial" w:hAnsi="Arial" w:cs="Arial"/>
        </w:rPr>
        <w:t>______________</w:t>
      </w:r>
      <w:r>
        <w:rPr>
          <w:rFonts w:ascii="Arial" w:hAnsi="Arial" w:cs="Arial"/>
        </w:rPr>
        <w:t>.</w:t>
      </w:r>
    </w:p>
    <w:p w14:paraId="6C1C2C4D" w14:textId="08E049DA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______________</w:t>
      </w:r>
      <w:r w:rsidR="00F9303B">
        <w:rPr>
          <w:rFonts w:ascii="Arial" w:hAnsi="Arial" w:cs="Arial"/>
        </w:rPr>
        <w:t xml:space="preserve">, representante </w:t>
      </w:r>
      <w:r>
        <w:rPr>
          <w:rFonts w:ascii="Arial" w:hAnsi="Arial" w:cs="Arial"/>
        </w:rPr>
        <w:t>________</w:t>
      </w:r>
      <w:r w:rsidR="002A45E0">
        <w:rPr>
          <w:rFonts w:ascii="Arial" w:hAnsi="Arial" w:cs="Arial"/>
        </w:rPr>
        <w:t xml:space="preserve">, </w:t>
      </w:r>
    </w:p>
    <w:p w14:paraId="67EA2EEC" w14:textId="7B53C7E6" w:rsidR="00CB1F27" w:rsidRDefault="00CB1F27" w:rsidP="00CB1F2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Nueva Alianza Yucatán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______________, representante ________, </w:t>
      </w:r>
    </w:p>
    <w:p w14:paraId="68D44987" w14:textId="32146C90" w:rsidR="00CB1F27" w:rsidRDefault="00CB1F27" w:rsidP="00CB1F2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 </w:t>
      </w:r>
      <w:r>
        <w:rPr>
          <w:rFonts w:ascii="Arial" w:hAnsi="Arial" w:cs="Arial"/>
          <w:b/>
        </w:rPr>
        <w:t>Partido Verde Ecologista de México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______________, representante ________</w:t>
      </w:r>
      <w:r w:rsidR="00B8490E">
        <w:rPr>
          <w:rFonts w:ascii="Arial" w:hAnsi="Arial" w:cs="Arial"/>
        </w:rPr>
        <w:t>.</w:t>
      </w:r>
    </w:p>
    <w:p w14:paraId="2BBF2117" w14:textId="3315B130" w:rsidR="00CB1F27" w:rsidRDefault="00CB1F27" w:rsidP="00CB1F27">
      <w:pPr>
        <w:ind w:firstLine="360"/>
        <w:jc w:val="both"/>
        <w:rPr>
          <w:rFonts w:ascii="Arial" w:hAnsi="Arial" w:cs="Arial"/>
        </w:rPr>
      </w:pP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447E72BD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B1F27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CB1F27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71406B0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CB1F27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48554CA0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</w:t>
      </w:r>
      <w:r w:rsidR="00743AD2">
        <w:rPr>
          <w:rFonts w:ascii="Arial" w:hAnsi="Arial" w:cs="Arial"/>
        </w:rPr>
        <w:t>Ejecutivo que</w:t>
      </w:r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743AD2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43AD2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1B65B851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DEL SECRETARIO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3D064D23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 w:rsidR="00743AD2">
        <w:rPr>
          <w:b/>
          <w:bCs/>
        </w:rPr>
        <w:t>APROBACION EN</w:t>
      </w:r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r w:rsidR="00743AD2">
        <w:rPr>
          <w:b/>
          <w:bCs/>
        </w:rPr>
        <w:t>ELECTORAL LOCAL</w:t>
      </w:r>
      <w:r>
        <w:rPr>
          <w:b/>
          <w:bCs/>
        </w:rPr>
        <w:t xml:space="preserve"> 2023-2024</w:t>
      </w:r>
      <w:r w:rsidRPr="009F4E08">
        <w:rPr>
          <w:b/>
          <w:bCs/>
        </w:rPr>
        <w:t>.</w:t>
      </w:r>
    </w:p>
    <w:p w14:paraId="7E97A69E" w14:textId="66B71461" w:rsidR="006859BF" w:rsidRPr="009F4E08" w:rsidRDefault="00743AD2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4070F95A" w:rsidR="006859BF" w:rsidRPr="009F4E08" w:rsidRDefault="00743AD2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2313630C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</w:t>
      </w:r>
      <w:r w:rsidR="00743AD2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522F8CA6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743AD2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27FF9083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743AD2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486CC2F3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743AD2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33488F96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743AD2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48BF01DC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743AD2"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43A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E7586E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Secretario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E7586E" w14:paraId="389EC4ED" w14:textId="77777777" w:rsidTr="00CA149C">
        <w:tc>
          <w:tcPr>
            <w:tcW w:w="4839" w:type="dxa"/>
            <w:vAlign w:val="center"/>
          </w:tcPr>
          <w:p w14:paraId="473C4E63" w14:textId="2865B9E6" w:rsidR="00E7586E" w:rsidRPr="00E7586E" w:rsidRDefault="00E7586E" w:rsidP="00F4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ACUERDO: </w:t>
            </w:r>
            <w:r w:rsidRPr="00E7586E">
              <w:rPr>
                <w:sz w:val="18"/>
                <w:szCs w:val="18"/>
                <w:lang w:val="es-ES"/>
              </w:rPr>
              <w:t>CG/019/2024</w:t>
            </w:r>
          </w:p>
        </w:tc>
        <w:tc>
          <w:tcPr>
            <w:tcW w:w="4839" w:type="dxa"/>
          </w:tcPr>
          <w:p w14:paraId="6F98165C" w14:textId="31AB234E" w:rsidR="00E7586E" w:rsidRPr="00E7586E" w:rsidRDefault="00E7586E" w:rsidP="00E75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86E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EL PARTIDO ACCIÓN NACIONAL EN EL PROCESO ELECTORAL LOCAL 2023-2024.</w:t>
            </w:r>
          </w:p>
        </w:tc>
      </w:tr>
      <w:tr w:rsidR="00E7586E" w14:paraId="7DA74450" w14:textId="77777777" w:rsidTr="00CA149C">
        <w:tc>
          <w:tcPr>
            <w:tcW w:w="4839" w:type="dxa"/>
            <w:vAlign w:val="center"/>
          </w:tcPr>
          <w:p w14:paraId="3DF59B87" w14:textId="3796F003" w:rsidR="00E7586E" w:rsidRPr="00E7586E" w:rsidRDefault="00E7586E" w:rsidP="00F4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ACUERDO: </w:t>
            </w:r>
            <w:r w:rsidRPr="00E7586E">
              <w:rPr>
                <w:sz w:val="18"/>
                <w:szCs w:val="18"/>
                <w:lang w:val="es-ES"/>
              </w:rPr>
              <w:t>CG/020/2024</w:t>
            </w:r>
          </w:p>
        </w:tc>
        <w:tc>
          <w:tcPr>
            <w:tcW w:w="4839" w:type="dxa"/>
          </w:tcPr>
          <w:p w14:paraId="125C654F" w14:textId="082E80E2" w:rsidR="00E7586E" w:rsidRPr="00E7586E" w:rsidRDefault="00E7586E" w:rsidP="00E75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86E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EL PARTIDO REVOLUCIONARIO INSTITUCIONAL EN EL PROCESO ELECTORAL LOCAL 2023-2024.</w:t>
            </w:r>
          </w:p>
        </w:tc>
      </w:tr>
      <w:tr w:rsidR="00E7586E" w14:paraId="6521C437" w14:textId="77777777" w:rsidTr="00CA149C">
        <w:tc>
          <w:tcPr>
            <w:tcW w:w="4839" w:type="dxa"/>
            <w:vAlign w:val="center"/>
          </w:tcPr>
          <w:p w14:paraId="14F4AF3F" w14:textId="0E1C1B55" w:rsidR="00E7586E" w:rsidRPr="00E7586E" w:rsidRDefault="00E7586E" w:rsidP="00F4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ACUERDO: </w:t>
            </w:r>
            <w:r w:rsidRPr="00E7586E">
              <w:rPr>
                <w:sz w:val="18"/>
                <w:szCs w:val="18"/>
                <w:lang w:val="es-ES"/>
              </w:rPr>
              <w:t>CG/021/2024</w:t>
            </w:r>
          </w:p>
        </w:tc>
        <w:tc>
          <w:tcPr>
            <w:tcW w:w="4839" w:type="dxa"/>
          </w:tcPr>
          <w:p w14:paraId="09F3B2DF" w14:textId="25F5082C" w:rsidR="00E7586E" w:rsidRPr="00E7586E" w:rsidRDefault="00E7586E" w:rsidP="00E75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86E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EL PARTIDO DE LA REVOLUCIÓN DEMOCARÁTICA EN EL PROCESO ELECTORAL LOCAL 2023-2024.</w:t>
            </w:r>
          </w:p>
        </w:tc>
      </w:tr>
      <w:tr w:rsidR="00E7586E" w14:paraId="1380F27D" w14:textId="77777777" w:rsidTr="00CA149C">
        <w:tc>
          <w:tcPr>
            <w:tcW w:w="4839" w:type="dxa"/>
            <w:vAlign w:val="center"/>
          </w:tcPr>
          <w:p w14:paraId="5B715C74" w14:textId="3500A053" w:rsidR="00E7586E" w:rsidRPr="00E7586E" w:rsidRDefault="00E7586E" w:rsidP="00F4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ACUERDO: </w:t>
            </w:r>
            <w:r w:rsidRPr="00E7586E">
              <w:rPr>
                <w:sz w:val="18"/>
                <w:szCs w:val="18"/>
                <w:lang w:val="es-ES"/>
              </w:rPr>
              <w:t>CG/022/2024</w:t>
            </w:r>
          </w:p>
        </w:tc>
        <w:tc>
          <w:tcPr>
            <w:tcW w:w="4839" w:type="dxa"/>
          </w:tcPr>
          <w:p w14:paraId="26F4AC41" w14:textId="7D1D6A0D" w:rsidR="00E7586E" w:rsidRPr="00E7586E" w:rsidRDefault="00E7586E" w:rsidP="00E75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86E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LA COALICIÓN SIGAMOS HACIENDO HISTORIA EN YUCATÁN EN EL PROCESO ELECTORAL LOCAL 2023-2024.</w:t>
            </w:r>
          </w:p>
        </w:tc>
      </w:tr>
      <w:tr w:rsidR="00E7586E" w14:paraId="5C5763A6" w14:textId="77777777" w:rsidTr="00CA149C">
        <w:tc>
          <w:tcPr>
            <w:tcW w:w="4839" w:type="dxa"/>
            <w:vAlign w:val="center"/>
          </w:tcPr>
          <w:p w14:paraId="54E353B7" w14:textId="25384515" w:rsidR="00E7586E" w:rsidRPr="00E7586E" w:rsidRDefault="00E7586E" w:rsidP="00F4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ACUERDO: </w:t>
            </w:r>
            <w:r w:rsidRPr="00E7586E">
              <w:rPr>
                <w:sz w:val="18"/>
                <w:szCs w:val="18"/>
                <w:lang w:val="es-ES"/>
              </w:rPr>
              <w:t>CG/023/2024</w:t>
            </w:r>
          </w:p>
        </w:tc>
        <w:tc>
          <w:tcPr>
            <w:tcW w:w="4839" w:type="dxa"/>
          </w:tcPr>
          <w:p w14:paraId="300F7710" w14:textId="2DFEDB36" w:rsidR="00E7586E" w:rsidRPr="00E7586E" w:rsidRDefault="00E7586E" w:rsidP="00E75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86E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MOVIMIENTO CIUDADANO EN EL PROCESO ELECTORAL LOCAL 2023-2024.</w:t>
            </w:r>
          </w:p>
        </w:tc>
      </w:tr>
      <w:tr w:rsidR="00E7586E" w14:paraId="72D5EA9C" w14:textId="77777777" w:rsidTr="00CA149C">
        <w:tc>
          <w:tcPr>
            <w:tcW w:w="4839" w:type="dxa"/>
            <w:vAlign w:val="center"/>
          </w:tcPr>
          <w:p w14:paraId="252C7C1D" w14:textId="09449E31" w:rsidR="00E7586E" w:rsidRPr="00E7586E" w:rsidRDefault="00E7586E" w:rsidP="00E7586E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ACUERDO: </w:t>
            </w:r>
            <w:r w:rsidRPr="00E7586E">
              <w:rPr>
                <w:sz w:val="18"/>
                <w:szCs w:val="18"/>
                <w:lang w:val="es-ES"/>
              </w:rPr>
              <w:t>CG/024/2024</w:t>
            </w:r>
          </w:p>
          <w:p w14:paraId="1F96B20C" w14:textId="77777777" w:rsidR="00E7586E" w:rsidRPr="00E7586E" w:rsidRDefault="00E7586E" w:rsidP="00E75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9" w:type="dxa"/>
          </w:tcPr>
          <w:p w14:paraId="7339288F" w14:textId="36A221AD" w:rsidR="00E7586E" w:rsidRPr="00E7586E" w:rsidRDefault="00E7586E" w:rsidP="00E75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86E">
              <w:rPr>
                <w:sz w:val="18"/>
                <w:szCs w:val="18"/>
                <w:lang w:val="es-ES"/>
              </w:rPr>
              <w:t>POR EL QUE SE RESUELVE LA SOLICITUD DE REGISTRO DE LA CANDIDATURA A LA GUBERNATURA DEL ESTADO POSTULADA POR NUEVA ALIANZA YUCATÁN EN EL PROCESO ELECTORAL LOCAL 2023-2024.</w:t>
            </w:r>
          </w:p>
        </w:tc>
      </w:tr>
      <w:tr w:rsidR="00483AC2" w14:paraId="30CE2969" w14:textId="77777777" w:rsidTr="00EF71DD">
        <w:tc>
          <w:tcPr>
            <w:tcW w:w="4839" w:type="dxa"/>
          </w:tcPr>
          <w:p w14:paraId="708A839B" w14:textId="7E226A0C" w:rsidR="00483AC2" w:rsidRDefault="00483AC2" w:rsidP="00483AC2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 de fecha 10 de febrero de 2024</w:t>
            </w:r>
          </w:p>
        </w:tc>
        <w:tc>
          <w:tcPr>
            <w:tcW w:w="4839" w:type="dxa"/>
          </w:tcPr>
          <w:p w14:paraId="0CE7B9C3" w14:textId="094B47F9" w:rsidR="00483AC2" w:rsidRPr="00E7586E" w:rsidRDefault="00483AC2" w:rsidP="00483AC2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 se informa el nombre de las ciudadanas y ciudadanos que estarán en la representación del partido MORENA ante este Consejo Municipal.</w:t>
            </w:r>
          </w:p>
        </w:tc>
      </w:tr>
      <w:tr w:rsidR="00483AC2" w14:paraId="68698FD6" w14:textId="77777777" w:rsidTr="00EF71DD">
        <w:tc>
          <w:tcPr>
            <w:tcW w:w="4839" w:type="dxa"/>
          </w:tcPr>
          <w:p w14:paraId="39B15C09" w14:textId="2814C771" w:rsidR="00483AC2" w:rsidRDefault="00483AC2" w:rsidP="00483AC2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 de fecha 12 de febrero de 2024</w:t>
            </w:r>
          </w:p>
        </w:tc>
        <w:tc>
          <w:tcPr>
            <w:tcW w:w="4839" w:type="dxa"/>
          </w:tcPr>
          <w:p w14:paraId="6424875B" w14:textId="4034056E" w:rsidR="00483AC2" w:rsidRPr="00E7586E" w:rsidRDefault="00483AC2" w:rsidP="00483AC2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 se reconoce plenamente a los representantes propietarios y suplentes del Partido Verde Ecologista de México, ante este Consejo Municipal.</w:t>
            </w:r>
          </w:p>
        </w:tc>
      </w:tr>
      <w:tr w:rsidR="00483AC2" w14:paraId="45876118" w14:textId="77777777" w:rsidTr="00EF71DD">
        <w:tc>
          <w:tcPr>
            <w:tcW w:w="4839" w:type="dxa"/>
          </w:tcPr>
          <w:p w14:paraId="7A93C895" w14:textId="26C11C76" w:rsidR="00483AC2" w:rsidRDefault="00483AC2" w:rsidP="00483AC2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 de fecha 15 de febrero</w:t>
            </w:r>
          </w:p>
        </w:tc>
        <w:tc>
          <w:tcPr>
            <w:tcW w:w="4839" w:type="dxa"/>
          </w:tcPr>
          <w:p w14:paraId="1282F897" w14:textId="493D30D1" w:rsidR="00483AC2" w:rsidRPr="00E7586E" w:rsidRDefault="00483AC2" w:rsidP="00483AC2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Donde </w:t>
            </w:r>
            <w:r w:rsidR="000E66F0">
              <w:rPr>
                <w:rFonts w:ascii="Arial" w:hAnsi="Arial" w:cs="Arial"/>
                <w:sz w:val="20"/>
                <w:szCs w:val="20"/>
              </w:rPr>
              <w:t>se reconoce</w:t>
            </w:r>
            <w:r w:rsidR="000E66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plenamente a los representantes propietarios y suplentes del Partido Verde Ecologista de México, ante este Consejo Municipal</w:t>
            </w:r>
          </w:p>
        </w:tc>
      </w:tr>
      <w:tr w:rsidR="00483AC2" w14:paraId="686AE19E" w14:textId="77777777" w:rsidTr="00EF71DD">
        <w:tc>
          <w:tcPr>
            <w:tcW w:w="4839" w:type="dxa"/>
          </w:tcPr>
          <w:p w14:paraId="58632B84" w14:textId="77777777" w:rsidR="00483AC2" w:rsidRDefault="00483AC2" w:rsidP="00483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CC2EB" w14:textId="503690F0" w:rsidR="00483AC2" w:rsidRDefault="00483AC2" w:rsidP="00483AC2">
            <w:pPr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 de fecha 16 de febrero</w:t>
            </w:r>
          </w:p>
        </w:tc>
        <w:tc>
          <w:tcPr>
            <w:tcW w:w="4839" w:type="dxa"/>
          </w:tcPr>
          <w:p w14:paraId="2B5EA19E" w14:textId="4E16E99F" w:rsidR="00483AC2" w:rsidRPr="00E7586E" w:rsidRDefault="00483AC2" w:rsidP="00483AC2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 solicita la acreditación para que asuman sus funciones como representantes del partido Movimiento Ciudadano ante este Consejo Municipal.</w:t>
            </w:r>
          </w:p>
        </w:tc>
      </w:tr>
      <w:tr w:rsidR="00483AC2" w14:paraId="27649AFD" w14:textId="77777777" w:rsidTr="00743AD2">
        <w:tc>
          <w:tcPr>
            <w:tcW w:w="4839" w:type="dxa"/>
          </w:tcPr>
          <w:p w14:paraId="2ECD3DCD" w14:textId="77777777" w:rsidR="00483AC2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11D165" w14:textId="77777777" w:rsidR="00483AC2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7D167C" w14:textId="12C8AFED" w:rsidR="00483AC2" w:rsidRPr="002B0DF8" w:rsidRDefault="00483AC2" w:rsidP="00483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DF8">
              <w:rPr>
                <w:rFonts w:ascii="Arial" w:hAnsi="Arial" w:cs="Arial"/>
                <w:sz w:val="20"/>
                <w:szCs w:val="20"/>
              </w:rPr>
              <w:t>Escrito de fecha 17 de febrero de 2024</w:t>
            </w:r>
          </w:p>
        </w:tc>
        <w:tc>
          <w:tcPr>
            <w:tcW w:w="4839" w:type="dxa"/>
          </w:tcPr>
          <w:p w14:paraId="39D47A4C" w14:textId="367AF459" w:rsidR="00483AC2" w:rsidRPr="002B0DF8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DF8">
              <w:rPr>
                <w:rFonts w:ascii="Arial" w:hAnsi="Arial" w:cs="Arial"/>
                <w:sz w:val="20"/>
                <w:szCs w:val="20"/>
              </w:rPr>
              <w:t>Presentado ante este consejo Municipal el día 19 de febrero de 2024 por el representante propietario del PARTIDO DEL TRABAJO, donde solicita que las convocatorias a las sesiones de este consejo municipal le sean notificadas en el domicilio que indica.</w:t>
            </w:r>
          </w:p>
        </w:tc>
      </w:tr>
      <w:tr w:rsidR="00483AC2" w14:paraId="0656784A" w14:textId="77777777" w:rsidTr="00743AD2">
        <w:tc>
          <w:tcPr>
            <w:tcW w:w="4839" w:type="dxa"/>
          </w:tcPr>
          <w:p w14:paraId="340FC558" w14:textId="77777777" w:rsidR="00483AC2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8644A" w14:textId="77777777" w:rsidR="00483AC2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415EBC" w14:textId="5C128AEC" w:rsidR="00483AC2" w:rsidRPr="002B0DF8" w:rsidRDefault="00483AC2" w:rsidP="00483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DF8">
              <w:rPr>
                <w:rFonts w:ascii="Arial" w:hAnsi="Arial" w:cs="Arial"/>
                <w:sz w:val="20"/>
                <w:szCs w:val="20"/>
              </w:rPr>
              <w:t>Escrito de fecha 17 de febrero de 2024</w:t>
            </w:r>
          </w:p>
        </w:tc>
        <w:tc>
          <w:tcPr>
            <w:tcW w:w="4839" w:type="dxa"/>
          </w:tcPr>
          <w:p w14:paraId="67DC37D3" w14:textId="63CE3721" w:rsidR="00483AC2" w:rsidRPr="002B0DF8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DF8">
              <w:rPr>
                <w:rFonts w:ascii="Arial" w:hAnsi="Arial" w:cs="Arial"/>
                <w:sz w:val="20"/>
                <w:szCs w:val="20"/>
              </w:rPr>
              <w:t xml:space="preserve">Presentado ante este consejo Municipal el día 17 de febrero de 2024 por </w:t>
            </w:r>
            <w:proofErr w:type="gramStart"/>
            <w:r w:rsidR="000E66F0">
              <w:rPr>
                <w:rFonts w:ascii="Arial" w:hAnsi="Arial" w:cs="Arial"/>
                <w:sz w:val="20"/>
                <w:szCs w:val="20"/>
              </w:rPr>
              <w:t>la</w:t>
            </w:r>
            <w:r w:rsidRPr="002B0DF8">
              <w:rPr>
                <w:rFonts w:ascii="Arial" w:hAnsi="Arial" w:cs="Arial"/>
                <w:sz w:val="20"/>
                <w:szCs w:val="20"/>
              </w:rPr>
              <w:t xml:space="preserve"> representante propietario</w:t>
            </w:r>
            <w:proofErr w:type="gramEnd"/>
            <w:r w:rsidRPr="002B0DF8">
              <w:rPr>
                <w:rFonts w:ascii="Arial" w:hAnsi="Arial" w:cs="Arial"/>
                <w:sz w:val="20"/>
                <w:szCs w:val="20"/>
              </w:rPr>
              <w:t xml:space="preserve"> del PARTIDO REVOLUVIONARIO INSTITUCIONAL, donde solicita copia legible del acta de Sesión de Consejo de fecha 17 del mes de febrero de 2024.</w:t>
            </w:r>
          </w:p>
        </w:tc>
      </w:tr>
      <w:tr w:rsidR="00483AC2" w14:paraId="652F8CE5" w14:textId="77777777" w:rsidTr="00743AD2">
        <w:tc>
          <w:tcPr>
            <w:tcW w:w="4839" w:type="dxa"/>
          </w:tcPr>
          <w:p w14:paraId="47F9DFFF" w14:textId="77777777" w:rsidR="00483AC2" w:rsidRPr="002B0DF8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721CED" w14:textId="77777777" w:rsidR="00483AC2" w:rsidRPr="002B0DF8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965BD5" w14:textId="5813034A" w:rsidR="00483AC2" w:rsidRPr="002B0DF8" w:rsidRDefault="00483AC2" w:rsidP="00483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DF8">
              <w:rPr>
                <w:rFonts w:ascii="Arial" w:hAnsi="Arial" w:cs="Arial"/>
                <w:sz w:val="20"/>
                <w:szCs w:val="20"/>
              </w:rPr>
              <w:t>Escrito de fecha 19 de febrero de 2024</w:t>
            </w:r>
          </w:p>
        </w:tc>
        <w:tc>
          <w:tcPr>
            <w:tcW w:w="4839" w:type="dxa"/>
          </w:tcPr>
          <w:p w14:paraId="0A4DC948" w14:textId="16B2287B" w:rsidR="00483AC2" w:rsidRPr="002B0DF8" w:rsidRDefault="00483AC2" w:rsidP="00483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DF8">
              <w:rPr>
                <w:rFonts w:ascii="Arial" w:hAnsi="Arial" w:cs="Arial"/>
                <w:sz w:val="20"/>
                <w:szCs w:val="20"/>
              </w:rPr>
              <w:t xml:space="preserve">Presentado ante este consejo Municipal el día 19 de enero de 2024 por el representante propietario del partido MORENA, donde solicita que las convocatorias a las sesiones de este consejo municipal le sean notificadas en el domicilio que indica. </w:t>
            </w:r>
          </w:p>
        </w:tc>
      </w:tr>
    </w:tbl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31FF1AB0" w:rsidR="001B63C6" w:rsidRDefault="00743AD2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</w:t>
      </w:r>
      <w:r w:rsidR="00A227E7"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consejero </w:t>
      </w:r>
      <w:r w:rsidR="00A227E7">
        <w:rPr>
          <w:rFonts w:ascii="Arial" w:hAnsi="Arial" w:cs="Arial"/>
        </w:rPr>
        <w:t>P</w:t>
      </w:r>
      <w:r w:rsidR="009E7FEE">
        <w:rPr>
          <w:rFonts w:ascii="Arial" w:hAnsi="Arial" w:cs="Arial"/>
        </w:rPr>
        <w:t>residente, solicit</w:t>
      </w:r>
      <w:r w:rsidR="00A227E7"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al </w:t>
      </w:r>
      <w:r w:rsidR="00A227E7"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ecretario </w:t>
      </w:r>
      <w:r w:rsidR="00A227E7"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jecutivo, de continuidad con el siguiente punto del orden del día, a lo que </w:t>
      </w:r>
      <w:r w:rsidR="00A227E7"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</w:t>
      </w:r>
      <w:r w:rsidR="00A227E7"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ecretario </w:t>
      </w:r>
      <w:r w:rsidR="00A227E7"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jecutivo, di</w:t>
      </w:r>
      <w:r w:rsidR="00A227E7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A227E7"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</w:t>
      </w:r>
      <w:r w:rsidR="00A227E7"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onsejero </w:t>
      </w:r>
      <w:r w:rsidR="00A227E7">
        <w:rPr>
          <w:rFonts w:ascii="Arial" w:hAnsi="Arial" w:cs="Arial"/>
        </w:rPr>
        <w:t>P</w:t>
      </w:r>
      <w:r w:rsidR="009E7FEE">
        <w:rPr>
          <w:rFonts w:ascii="Arial" w:hAnsi="Arial" w:cs="Arial"/>
        </w:rPr>
        <w:t>residente, inform</w:t>
      </w:r>
      <w:r w:rsidR="00A227E7"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que </w:t>
      </w:r>
      <w:bookmarkStart w:id="0" w:name="_Hlk159664793"/>
      <w:r w:rsidR="009E7FEE">
        <w:rPr>
          <w:rFonts w:ascii="Arial" w:hAnsi="Arial" w:cs="Arial"/>
        </w:rPr>
        <w:t>el espacio a utilizar, corresponde al siguiente</w:t>
      </w:r>
      <w:r w:rsidR="009C285B">
        <w:rPr>
          <w:rFonts w:ascii="Arial" w:hAnsi="Arial" w:cs="Arial"/>
        </w:rPr>
        <w:t>:</w:t>
      </w:r>
      <w:r w:rsidR="009E7FEE">
        <w:rPr>
          <w:rFonts w:ascii="Arial" w:hAnsi="Arial" w:cs="Arial"/>
        </w:rPr>
        <w:t xml:space="preserve"> </w:t>
      </w:r>
      <w:r w:rsidR="009C285B" w:rsidRPr="00E125A4">
        <w:rPr>
          <w:rFonts w:ascii="Arial" w:hAnsi="Arial" w:cs="Arial"/>
        </w:rPr>
        <w:t xml:space="preserve">tercer cuarto a la izquierda </w:t>
      </w:r>
      <w:r w:rsidR="00F56BEA">
        <w:rPr>
          <w:rFonts w:ascii="Arial" w:hAnsi="Arial" w:cs="Arial"/>
        </w:rPr>
        <w:t xml:space="preserve">de 3 metros por 2 metros, </w:t>
      </w:r>
      <w:r w:rsidR="00E125A4" w:rsidRPr="00E125A4">
        <w:rPr>
          <w:rFonts w:ascii="Arial" w:hAnsi="Arial" w:cs="Arial"/>
        </w:rPr>
        <w:t xml:space="preserve">con a una puerta de acceso por el lado poniente, </w:t>
      </w:r>
      <w:r w:rsidR="009C285B" w:rsidRPr="00E125A4">
        <w:rPr>
          <w:rFonts w:ascii="Arial" w:hAnsi="Arial" w:cs="Arial"/>
        </w:rPr>
        <w:t xml:space="preserve">delimitada por </w:t>
      </w:r>
      <w:r w:rsidR="00E125A4" w:rsidRPr="00E125A4">
        <w:rPr>
          <w:rFonts w:ascii="Arial" w:hAnsi="Arial" w:cs="Arial"/>
        </w:rPr>
        <w:t>dos</w:t>
      </w:r>
      <w:r w:rsidR="009C285B" w:rsidRPr="00E125A4">
        <w:rPr>
          <w:rFonts w:ascii="Arial" w:hAnsi="Arial" w:cs="Arial"/>
        </w:rPr>
        <w:t xml:space="preserve"> pared</w:t>
      </w:r>
      <w:r w:rsidR="00E125A4" w:rsidRPr="00E125A4">
        <w:rPr>
          <w:rFonts w:ascii="Arial" w:hAnsi="Arial" w:cs="Arial"/>
        </w:rPr>
        <w:t>es</w:t>
      </w:r>
      <w:r w:rsidR="009C285B" w:rsidRPr="00E125A4">
        <w:rPr>
          <w:rFonts w:ascii="Arial" w:hAnsi="Arial" w:cs="Arial"/>
        </w:rPr>
        <w:t xml:space="preserve"> de </w:t>
      </w:r>
      <w:r w:rsidR="00E125A4" w:rsidRPr="00E125A4">
        <w:rPr>
          <w:rFonts w:ascii="Arial" w:hAnsi="Arial" w:cs="Arial"/>
        </w:rPr>
        <w:t xml:space="preserve">block y dos paredes de material </w:t>
      </w:r>
      <w:r w:rsidR="009C285B" w:rsidRPr="00E125A4">
        <w:rPr>
          <w:rFonts w:ascii="Arial" w:hAnsi="Arial" w:cs="Arial"/>
        </w:rPr>
        <w:t>cimbra-</w:t>
      </w:r>
      <w:proofErr w:type="spellStart"/>
      <w:r w:rsidR="009C285B" w:rsidRPr="00E125A4">
        <w:rPr>
          <w:rFonts w:ascii="Arial" w:hAnsi="Arial" w:cs="Arial"/>
        </w:rPr>
        <w:t>play</w:t>
      </w:r>
      <w:proofErr w:type="spellEnd"/>
      <w:r w:rsidR="00E25520">
        <w:rPr>
          <w:rFonts w:ascii="Arial" w:hAnsi="Arial" w:cs="Arial"/>
        </w:rPr>
        <w:t>,</w:t>
      </w:r>
      <w:r w:rsidR="00E125A4">
        <w:rPr>
          <w:rFonts w:ascii="Arial" w:hAnsi="Arial" w:cs="Arial"/>
        </w:rPr>
        <w:t xml:space="preserve"> con mesetas para acomodar los paquetes electorales,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A227E7">
        <w:rPr>
          <w:rFonts w:ascii="Arial" w:hAnsi="Arial" w:cs="Arial"/>
        </w:rPr>
        <w:t>32</w:t>
      </w:r>
      <w:bookmarkEnd w:id="0"/>
      <w:r w:rsidR="008D43F0">
        <w:rPr>
          <w:rFonts w:ascii="Arial" w:hAnsi="Arial" w:cs="Arial"/>
        </w:rPr>
        <w:t xml:space="preserve">, por lo que </w:t>
      </w:r>
      <w:bookmarkStart w:id="1" w:name="_Hlk159665163"/>
      <w:r w:rsidR="008D43F0">
        <w:rPr>
          <w:rFonts w:ascii="Arial" w:hAnsi="Arial" w:cs="Arial"/>
        </w:rPr>
        <w:t>pregunt</w:t>
      </w:r>
      <w:r w:rsidR="00A227E7">
        <w:rPr>
          <w:rFonts w:ascii="Arial" w:hAnsi="Arial" w:cs="Arial"/>
        </w:rPr>
        <w:t>ó</w:t>
      </w:r>
      <w:r w:rsidR="008D43F0">
        <w:rPr>
          <w:rFonts w:ascii="Arial" w:hAnsi="Arial" w:cs="Arial"/>
        </w:rPr>
        <w:t xml:space="preserve"> a los integrantes de este consejo, si existía alguna observación al respecto</w:t>
      </w:r>
      <w:bookmarkEnd w:id="1"/>
      <w:r w:rsidR="008D43F0">
        <w:rPr>
          <w:rFonts w:ascii="Arial" w:hAnsi="Arial" w:cs="Arial"/>
        </w:rPr>
        <w:t xml:space="preserve">, y </w:t>
      </w:r>
      <w:bookmarkStart w:id="2" w:name="_Hlk159665316"/>
      <w:r w:rsidR="008D43F0">
        <w:rPr>
          <w:rFonts w:ascii="Arial" w:hAnsi="Arial" w:cs="Arial"/>
        </w:rPr>
        <w:t>al no haberla</w:t>
      </w:r>
      <w:r w:rsidR="000C16F3">
        <w:rPr>
          <w:rFonts w:ascii="Arial" w:hAnsi="Arial" w:cs="Arial"/>
        </w:rPr>
        <w:t>.</w:t>
      </w:r>
    </w:p>
    <w:p w14:paraId="108CAE7D" w14:textId="77777777" w:rsidR="00E25520" w:rsidRDefault="00E25520" w:rsidP="00CA6C3F">
      <w:pPr>
        <w:ind w:firstLine="360"/>
        <w:jc w:val="both"/>
        <w:rPr>
          <w:rFonts w:ascii="Arial" w:hAnsi="Arial" w:cs="Arial"/>
        </w:rPr>
      </w:pPr>
    </w:p>
    <w:p w14:paraId="6155C927" w14:textId="46F85E31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A227E7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Presidente</w:t>
      </w:r>
      <w:proofErr w:type="gramEnd"/>
      <w:r w:rsidRPr="000C16F3">
        <w:rPr>
          <w:rFonts w:ascii="Arial" w:hAnsi="Arial" w:cs="Arial"/>
        </w:rPr>
        <w:t xml:space="preserve"> solicitó al Secretario Ejecutivo que proceda a tomar la votación con respecto a la aprobación del acuerdo </w:t>
      </w:r>
      <w:r w:rsidR="004B1DFA">
        <w:rPr>
          <w:rFonts w:ascii="Arial" w:hAnsi="Arial" w:cs="Arial"/>
        </w:rPr>
        <w:t>en el que se describe el espacio que ser</w:t>
      </w:r>
      <w:r w:rsidR="00A227E7">
        <w:rPr>
          <w:rFonts w:ascii="Arial" w:hAnsi="Arial" w:cs="Arial"/>
        </w:rPr>
        <w:t>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bookmarkEnd w:id="2"/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54E1D609" w:rsidR="000C16F3" w:rsidRPr="000C16F3" w:rsidRDefault="00637C04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Secretario Ejecutivo</w:t>
      </w:r>
      <w:proofErr w:type="gramEnd"/>
      <w:r w:rsidR="000C16F3" w:rsidRPr="000C16F3">
        <w:rPr>
          <w:rFonts w:ascii="Arial" w:hAnsi="Arial" w:cs="Arial"/>
        </w:rPr>
        <w:t xml:space="preserve">, </w:t>
      </w:r>
      <w:bookmarkStart w:id="3" w:name="_Hlk159665614"/>
      <w:r w:rsidR="000C16F3" w:rsidRPr="000C16F3">
        <w:rPr>
          <w:rFonts w:ascii="Arial" w:hAnsi="Arial" w:cs="Arial"/>
        </w:rPr>
        <w:t>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  <w:bookmarkEnd w:id="3"/>
    </w:p>
    <w:p w14:paraId="24806AF0" w14:textId="0004CB3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lastRenderedPageBreak/>
        <w:t xml:space="preserve"> Acto seguido, </w:t>
      </w:r>
      <w:r w:rsidR="00637C04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Secretario Ejecutivo</w:t>
      </w:r>
      <w:proofErr w:type="gramEnd"/>
      <w:r w:rsidRPr="000C16F3">
        <w:rPr>
          <w:rFonts w:ascii="Arial" w:hAnsi="Arial" w:cs="Arial"/>
        </w:rPr>
        <w:t xml:space="preserve"> </w:t>
      </w:r>
      <w:bookmarkStart w:id="4" w:name="_Hlk159666692"/>
      <w:r w:rsidRPr="000C16F3">
        <w:rPr>
          <w:rFonts w:ascii="Arial" w:hAnsi="Arial" w:cs="Arial"/>
        </w:rPr>
        <w:t>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637C04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r w:rsidR="00637C04" w:rsidRPr="000C16F3">
        <w:rPr>
          <w:rFonts w:ascii="Arial" w:hAnsi="Arial" w:cs="Arial"/>
        </w:rPr>
        <w:t xml:space="preserve">acuerdo </w:t>
      </w:r>
      <w:r w:rsidR="00637C04" w:rsidRPr="00637C04">
        <w:rPr>
          <w:rFonts w:ascii="Arial" w:hAnsi="Arial" w:cs="Arial"/>
          <w:b/>
          <w:bCs/>
        </w:rPr>
        <w:t>CMM</w:t>
      </w:r>
      <w:r w:rsidR="00637C04" w:rsidRPr="00637C04">
        <w:rPr>
          <w:rFonts w:ascii="Arial" w:eastAsia="Arial" w:hAnsi="Arial" w:cs="Arial"/>
          <w:b/>
          <w:bCs/>
        </w:rPr>
        <w:t>/</w:t>
      </w:r>
      <w:r w:rsidR="00637C04">
        <w:rPr>
          <w:rFonts w:ascii="Arial" w:eastAsia="Arial" w:hAnsi="Arial" w:cs="Arial"/>
          <w:b/>
        </w:rPr>
        <w:t>008/2024/MAXCANÚ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>.</w:t>
      </w:r>
      <w:bookmarkEnd w:id="4"/>
      <w:r w:rsidRPr="000C16F3">
        <w:rPr>
          <w:rFonts w:ascii="Arial" w:hAnsi="Arial" w:cs="Arial"/>
        </w:rPr>
        <w:t xml:space="preserve">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6C89F2E1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637C04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</w:t>
      </w:r>
      <w:proofErr w:type="gramStart"/>
      <w:r w:rsidR="00637C04">
        <w:rPr>
          <w:rFonts w:ascii="Arial" w:hAnsi="Arial" w:cs="Arial"/>
        </w:rPr>
        <w:t>C</w:t>
      </w:r>
      <w:r w:rsidR="00D719AE">
        <w:rPr>
          <w:rFonts w:ascii="Arial" w:hAnsi="Arial" w:cs="Arial"/>
        </w:rPr>
        <w:t xml:space="preserve">onsejero </w:t>
      </w:r>
      <w:r w:rsidR="00637C04">
        <w:rPr>
          <w:rFonts w:ascii="Arial" w:hAnsi="Arial" w:cs="Arial"/>
        </w:rPr>
        <w:t>P</w:t>
      </w:r>
      <w:r w:rsidR="00D719AE">
        <w:rPr>
          <w:rFonts w:ascii="Arial" w:hAnsi="Arial" w:cs="Arial"/>
        </w:rPr>
        <w:t>residente</w:t>
      </w:r>
      <w:proofErr w:type="gramEnd"/>
      <w:r w:rsidR="00D719AE">
        <w:rPr>
          <w:rFonts w:ascii="Arial" w:hAnsi="Arial" w:cs="Arial"/>
        </w:rPr>
        <w:t xml:space="preserve"> solicit</w:t>
      </w:r>
      <w:r w:rsidR="00637C04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l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</w:t>
      </w:r>
      <w:bookmarkStart w:id="5" w:name="_Hlk159667882"/>
      <w:r>
        <w:rPr>
          <w:rFonts w:ascii="Arial" w:hAnsi="Arial" w:cs="Arial"/>
        </w:rPr>
        <w:t xml:space="preserve">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bookmarkEnd w:id="5"/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1F6342ED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637C0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Consejero Presidente</w:t>
      </w:r>
      <w:proofErr w:type="gramEnd"/>
      <w:r>
        <w:rPr>
          <w:rFonts w:ascii="Arial" w:hAnsi="Arial" w:cs="Arial"/>
        </w:rPr>
        <w:t xml:space="preserve">, </w:t>
      </w:r>
      <w:bookmarkStart w:id="6" w:name="_Hlk159668508"/>
      <w:r>
        <w:rPr>
          <w:rFonts w:ascii="Arial" w:hAnsi="Arial" w:cs="Arial"/>
        </w:rPr>
        <w:t xml:space="preserve">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7F72A8">
        <w:rPr>
          <w:rFonts w:ascii="Arial" w:hAnsi="Arial" w:cs="Arial"/>
        </w:rPr>
        <w:t>,</w:t>
      </w:r>
      <w:r w:rsidR="00DC477E">
        <w:rPr>
          <w:rFonts w:ascii="Arial" w:hAnsi="Arial" w:cs="Arial"/>
        </w:rPr>
        <w:t xml:space="preserve"> respecto </w:t>
      </w:r>
      <w:r w:rsidR="007F72A8">
        <w:rPr>
          <w:rFonts w:ascii="Arial" w:hAnsi="Arial" w:cs="Arial"/>
        </w:rPr>
        <w:t>a</w:t>
      </w:r>
      <w:r w:rsidR="00DC477E">
        <w:rPr>
          <w:rFonts w:ascii="Arial" w:hAnsi="Arial" w:cs="Arial"/>
        </w:rPr>
        <w:t xml:space="preserve">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bookmarkEnd w:id="6"/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3167227A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7" w:name="_Hlk159246745"/>
      <w:bookmarkStart w:id="8" w:name="_Hlk159669130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637C04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Consejero Presidente</w:t>
      </w:r>
      <w:proofErr w:type="gramEnd"/>
      <w:r w:rsidRPr="002C4EE5">
        <w:rPr>
          <w:rFonts w:ascii="Arial" w:hAnsi="Arial" w:cs="Arial"/>
        </w:rPr>
        <w:t xml:space="preserve"> solicitó al Secretario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bookmarkEnd w:id="8"/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</w:t>
      </w:r>
      <w:bookmarkStart w:id="9" w:name="_Hlk159669318"/>
      <w:r w:rsidRPr="002C4EE5">
        <w:rPr>
          <w:rFonts w:ascii="Arial" w:hAnsi="Arial" w:cs="Arial"/>
        </w:rPr>
        <w:t>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  <w:bookmarkEnd w:id="9"/>
    </w:p>
    <w:p w14:paraId="5F575A8F" w14:textId="51348B37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637C04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Secretario Ejecutivo</w:t>
      </w:r>
      <w:proofErr w:type="gramEnd"/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r w:rsidR="00637C04">
        <w:rPr>
          <w:rFonts w:ascii="Arial" w:hAnsi="Arial" w:cs="Arial"/>
        </w:rPr>
        <w:t xml:space="preserve">acuerdo </w:t>
      </w:r>
      <w:r w:rsidR="00637C04" w:rsidRPr="00637C04">
        <w:rPr>
          <w:rFonts w:ascii="Arial" w:hAnsi="Arial" w:cs="Arial"/>
          <w:b/>
          <w:bCs/>
        </w:rPr>
        <w:t>CMM</w:t>
      </w:r>
      <w:r w:rsidR="00637C04" w:rsidRPr="00637C04">
        <w:rPr>
          <w:rFonts w:ascii="Arial" w:eastAsia="Arial" w:hAnsi="Arial" w:cs="Arial"/>
          <w:b/>
          <w:bCs/>
          <w:sz w:val="22"/>
          <w:szCs w:val="22"/>
        </w:rPr>
        <w:t>/</w:t>
      </w:r>
      <w:r w:rsidR="00637C04">
        <w:rPr>
          <w:rFonts w:ascii="Arial" w:eastAsia="Arial" w:hAnsi="Arial" w:cs="Arial"/>
          <w:b/>
          <w:sz w:val="22"/>
          <w:szCs w:val="22"/>
        </w:rPr>
        <w:t>009/2024/MAXCANÚ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29E20F63" w14:textId="77777777" w:rsidR="007D296B" w:rsidRDefault="007D296B" w:rsidP="002E5C50">
      <w:pPr>
        <w:ind w:firstLine="360"/>
        <w:jc w:val="both"/>
        <w:rPr>
          <w:rFonts w:ascii="Arial" w:hAnsi="Arial" w:cs="Arial"/>
        </w:rPr>
      </w:pPr>
    </w:p>
    <w:p w14:paraId="1EE59BC9" w14:textId="63E02B17" w:rsidR="00AA0824" w:rsidRDefault="00AA0824" w:rsidP="002E5C50">
      <w:pPr>
        <w:ind w:firstLine="360"/>
        <w:jc w:val="both"/>
        <w:rPr>
          <w:rFonts w:ascii="Arial" w:hAnsi="Arial" w:cs="Arial"/>
        </w:rPr>
      </w:pPr>
      <w:r w:rsidRPr="007D296B">
        <w:rPr>
          <w:rFonts w:ascii="Arial" w:hAnsi="Arial" w:cs="Arial"/>
        </w:rPr>
        <w:t xml:space="preserve">Ya aprobado el acuerdo, </w:t>
      </w:r>
      <w:r w:rsidR="007D296B">
        <w:rPr>
          <w:rFonts w:ascii="Arial" w:hAnsi="Arial" w:cs="Arial"/>
        </w:rPr>
        <w:t>el</w:t>
      </w:r>
      <w:r w:rsidRPr="007D296B">
        <w:rPr>
          <w:rFonts w:ascii="Arial" w:hAnsi="Arial" w:cs="Arial"/>
        </w:rPr>
        <w:t xml:space="preserve"> </w:t>
      </w:r>
      <w:proofErr w:type="gramStart"/>
      <w:r w:rsidR="007D296B">
        <w:rPr>
          <w:rFonts w:ascii="Arial" w:hAnsi="Arial" w:cs="Arial"/>
        </w:rPr>
        <w:t>C</w:t>
      </w:r>
      <w:r w:rsidRPr="007D296B">
        <w:rPr>
          <w:rFonts w:ascii="Arial" w:hAnsi="Arial" w:cs="Arial"/>
        </w:rPr>
        <w:t xml:space="preserve">onsejero </w:t>
      </w:r>
      <w:r w:rsidR="007D296B">
        <w:rPr>
          <w:rFonts w:ascii="Arial" w:hAnsi="Arial" w:cs="Arial"/>
        </w:rPr>
        <w:t>P</w:t>
      </w:r>
      <w:r w:rsidRPr="007D296B">
        <w:rPr>
          <w:rFonts w:ascii="Arial" w:hAnsi="Arial" w:cs="Arial"/>
        </w:rPr>
        <w:t>residente</w:t>
      </w:r>
      <w:proofErr w:type="gramEnd"/>
      <w:r w:rsidRPr="007D296B">
        <w:rPr>
          <w:rFonts w:ascii="Arial" w:hAnsi="Arial" w:cs="Arial"/>
        </w:rPr>
        <w:t xml:space="preserve"> inform</w:t>
      </w:r>
      <w:r w:rsidR="007D296B">
        <w:rPr>
          <w:rFonts w:ascii="Arial" w:hAnsi="Arial" w:cs="Arial"/>
        </w:rPr>
        <w:t>ó</w:t>
      </w:r>
      <w:r w:rsidRPr="007D296B">
        <w:rPr>
          <w:rFonts w:ascii="Arial" w:hAnsi="Arial" w:cs="Arial"/>
        </w:rPr>
        <w:t xml:space="preserve"> que, hasta la presente sesión, no se cuenta con espacios de uso común, otorgados por el H. Ayuntamiento de </w:t>
      </w:r>
      <w:r w:rsidR="007D296B">
        <w:rPr>
          <w:rFonts w:ascii="Arial" w:hAnsi="Arial" w:cs="Arial"/>
        </w:rPr>
        <w:t>Maxcanú.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5510E30F" w:rsidR="00E911E2" w:rsidRDefault="00E911E2" w:rsidP="00E911E2">
      <w:pPr>
        <w:jc w:val="both"/>
        <w:rPr>
          <w:rFonts w:ascii="Arial" w:hAnsi="Arial" w:cs="Arial"/>
        </w:rPr>
      </w:pPr>
      <w:r w:rsidRPr="007D296B">
        <w:rPr>
          <w:rFonts w:ascii="Arial" w:hAnsi="Arial" w:cs="Arial"/>
        </w:rPr>
        <w:lastRenderedPageBreak/>
        <w:t xml:space="preserve">De lo antes referido, </w:t>
      </w:r>
      <w:r w:rsidR="007D296B">
        <w:rPr>
          <w:rFonts w:ascii="Arial" w:hAnsi="Arial" w:cs="Arial"/>
        </w:rPr>
        <w:t>el</w:t>
      </w:r>
      <w:r w:rsidRPr="007D296B">
        <w:rPr>
          <w:rFonts w:ascii="Arial" w:hAnsi="Arial" w:cs="Arial"/>
        </w:rPr>
        <w:t xml:space="preserve"> </w:t>
      </w:r>
      <w:proofErr w:type="gramStart"/>
      <w:r w:rsidR="007D296B">
        <w:rPr>
          <w:rFonts w:ascii="Arial" w:hAnsi="Arial" w:cs="Arial"/>
        </w:rPr>
        <w:t>C</w:t>
      </w:r>
      <w:r w:rsidRPr="007D296B">
        <w:rPr>
          <w:rFonts w:ascii="Arial" w:hAnsi="Arial" w:cs="Arial"/>
        </w:rPr>
        <w:t xml:space="preserve">onsejero </w:t>
      </w:r>
      <w:r w:rsidR="007D296B">
        <w:rPr>
          <w:rFonts w:ascii="Arial" w:hAnsi="Arial" w:cs="Arial"/>
        </w:rPr>
        <w:t>P</w:t>
      </w:r>
      <w:r w:rsidRPr="007D296B">
        <w:rPr>
          <w:rFonts w:ascii="Arial" w:hAnsi="Arial" w:cs="Arial"/>
        </w:rPr>
        <w:t>residente</w:t>
      </w:r>
      <w:proofErr w:type="gramEnd"/>
      <w:r w:rsidRPr="007D296B">
        <w:rPr>
          <w:rFonts w:ascii="Arial" w:hAnsi="Arial" w:cs="Arial"/>
        </w:rPr>
        <w:t xml:space="preserve"> instruy</w:t>
      </w:r>
      <w:r w:rsidR="007D296B">
        <w:rPr>
          <w:rFonts w:ascii="Arial" w:hAnsi="Arial" w:cs="Arial"/>
        </w:rPr>
        <w:t>ó</w:t>
      </w:r>
      <w:r w:rsidRPr="007D296B">
        <w:rPr>
          <w:rFonts w:ascii="Arial" w:hAnsi="Arial" w:cs="Arial"/>
        </w:rPr>
        <w:t xml:space="preserve"> </w:t>
      </w:r>
      <w:bookmarkStart w:id="10" w:name="_Hlk159670320"/>
      <w:r w:rsidRPr="007D296B">
        <w:rPr>
          <w:rFonts w:ascii="Arial" w:hAnsi="Arial" w:cs="Arial"/>
        </w:rPr>
        <w:t xml:space="preserve">al </w:t>
      </w:r>
      <w:r w:rsidR="007D296B">
        <w:rPr>
          <w:rFonts w:ascii="Arial" w:hAnsi="Arial" w:cs="Arial"/>
        </w:rPr>
        <w:t>S</w:t>
      </w:r>
      <w:r w:rsidRPr="007D296B">
        <w:rPr>
          <w:rFonts w:ascii="Arial" w:hAnsi="Arial" w:cs="Arial"/>
        </w:rPr>
        <w:t xml:space="preserve">ecretario </w:t>
      </w:r>
      <w:r w:rsidR="007D296B">
        <w:rPr>
          <w:rFonts w:ascii="Arial" w:hAnsi="Arial" w:cs="Arial"/>
        </w:rPr>
        <w:t>E</w:t>
      </w:r>
      <w:r w:rsidRPr="007D296B">
        <w:rPr>
          <w:rFonts w:ascii="Arial" w:hAnsi="Arial" w:cs="Arial"/>
        </w:rPr>
        <w:t xml:space="preserve">jecutivo que sea informado el Consejo Distrital Electoral </w:t>
      </w:r>
      <w:r w:rsidR="007D296B">
        <w:rPr>
          <w:rFonts w:ascii="Arial" w:hAnsi="Arial" w:cs="Arial"/>
        </w:rPr>
        <w:t>XIII</w:t>
      </w:r>
      <w:r w:rsidRPr="007D296B">
        <w:rPr>
          <w:rFonts w:ascii="Arial" w:hAnsi="Arial" w:cs="Arial"/>
        </w:rPr>
        <w:t xml:space="preserve"> con cabecera en el municipio de </w:t>
      </w:r>
      <w:r w:rsidR="007D296B">
        <w:rPr>
          <w:rFonts w:ascii="Arial" w:hAnsi="Arial" w:cs="Arial"/>
        </w:rPr>
        <w:t>Hunucmá</w:t>
      </w:r>
      <w:r w:rsidRPr="007D296B">
        <w:rPr>
          <w:rFonts w:ascii="Arial" w:hAnsi="Arial" w:cs="Arial"/>
        </w:rPr>
        <w:t>, para su conocimiento</w:t>
      </w:r>
      <w:bookmarkEnd w:id="10"/>
      <w:r w:rsidR="008D68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335654B" w14:textId="0BB6B4E3" w:rsidR="000E2ECE" w:rsidRDefault="000E2ECE" w:rsidP="00154F47">
      <w:pPr>
        <w:jc w:val="both"/>
        <w:rPr>
          <w:rFonts w:ascii="Arial" w:hAnsi="Arial" w:cs="Arial"/>
          <w:color w:val="FF0000"/>
        </w:rPr>
      </w:pPr>
    </w:p>
    <w:bookmarkEnd w:id="7"/>
    <w:p w14:paraId="7953C9DD" w14:textId="18C0EF49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 presente sesión el </w:t>
      </w:r>
      <w:proofErr w:type="gramStart"/>
      <w:r w:rsidR="002C0BC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2C0BCE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solicit</w:t>
      </w:r>
      <w:r w:rsidR="002C0BC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2C0BC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ecretario </w:t>
      </w:r>
      <w:r w:rsidR="002C0BCE">
        <w:rPr>
          <w:rFonts w:ascii="Arial" w:hAnsi="Arial" w:cs="Arial"/>
        </w:rPr>
        <w:t>E</w:t>
      </w:r>
      <w:r>
        <w:rPr>
          <w:rFonts w:ascii="Arial" w:hAnsi="Arial" w:cs="Arial"/>
        </w:rPr>
        <w:t>jecutivo se sirva a proceder con el siguiente punto del orden del día.</w:t>
      </w:r>
    </w:p>
    <w:p w14:paraId="218B07C2" w14:textId="77777777" w:rsidR="00DD55A2" w:rsidRDefault="00DD55A2" w:rsidP="00F72855">
      <w:pPr>
        <w:ind w:firstLine="360"/>
        <w:jc w:val="both"/>
        <w:rPr>
          <w:rFonts w:ascii="Arial" w:hAnsi="Arial" w:cs="Arial"/>
        </w:rPr>
      </w:pPr>
    </w:p>
    <w:p w14:paraId="3B0689D9" w14:textId="1502A545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2C0BCE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2C0BC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2C0BCE">
        <w:rPr>
          <w:rFonts w:ascii="Arial" w:hAnsi="Arial" w:cs="Arial"/>
        </w:rPr>
        <w:t>o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C0BCE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6DB56016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2C0BCE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DD55A2">
        <w:rPr>
          <w:rFonts w:ascii="Arial" w:hAnsi="Arial" w:cs="Arial"/>
        </w:rPr>
        <w:t>.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627B056" w14:textId="77777777" w:rsidR="00B305EB" w:rsidRDefault="00B305EB" w:rsidP="00E675E0">
      <w:pPr>
        <w:ind w:firstLine="360"/>
        <w:jc w:val="center"/>
        <w:rPr>
          <w:rFonts w:ascii="Arial" w:hAnsi="Arial" w:cs="Arial"/>
        </w:rPr>
      </w:pPr>
      <w:r w:rsidRPr="00216ADB">
        <w:rPr>
          <w:rFonts w:ascii="Arial" w:hAnsi="Arial" w:cs="Arial"/>
          <w:highlight w:val="yellow"/>
        </w:rPr>
        <w:t>----------------intervenciones-----------------</w:t>
      </w: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26CDDE7E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2C0BCE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2C0BCE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2C0BCE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2C0BCE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2C0BCE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2C0BCE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____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2C0BCE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2F718B72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  <w:r w:rsidR="002C0BCE">
        <w:rPr>
          <w:rFonts w:ascii="Arial" w:hAnsi="Arial" w:cs="Arial"/>
        </w:rPr>
        <w:t>C</w:t>
      </w:r>
      <w:r w:rsidRPr="00F5464A">
        <w:rPr>
          <w:rFonts w:ascii="Arial" w:hAnsi="Arial" w:cs="Arial"/>
        </w:rPr>
        <w:t xml:space="preserve">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Secretaria</w:t>
      </w:r>
      <w:proofErr w:type="gramEnd"/>
      <w:r w:rsidR="005E7D4E">
        <w:rPr>
          <w:rFonts w:ascii="Arial" w:hAnsi="Arial" w:cs="Arial"/>
          <w:color w:val="000000"/>
        </w:rPr>
        <w:t xml:space="preserve"> (o)</w:t>
      </w:r>
      <w:r w:rsidR="001424BC">
        <w:rPr>
          <w:rFonts w:ascii="Arial" w:hAnsi="Arial" w:cs="Arial"/>
          <w:color w:val="000000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2C0BC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__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B305EB">
        <w:rPr>
          <w:rFonts w:ascii="Arial" w:hAnsi="Arial" w:cs="Arial"/>
        </w:rPr>
        <w:t>__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>clara un receso de __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__</w:t>
      </w:r>
      <w:r w:rsidR="00F9303B">
        <w:rPr>
          <w:rFonts w:ascii="Arial" w:hAnsi="Arial" w:cs="Arial"/>
        </w:rPr>
        <w:t xml:space="preserve"> horas con </w:t>
      </w:r>
      <w:r w:rsidR="00B305E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F3F9C8A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__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 __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2C0BCE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2C0BCE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2C0BCE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2C0BCE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2C0BCE">
        <w:rPr>
          <w:rFonts w:ascii="Arial" w:hAnsi="Arial" w:cs="Arial"/>
        </w:rPr>
        <w:t xml:space="preserve">presente </w:t>
      </w:r>
      <w:r w:rsidR="002C0BCE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61009B31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8490E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B8490E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C7009D">
        <w:rPr>
          <w:rFonts w:ascii="Arial" w:hAnsi="Arial" w:cs="Arial"/>
        </w:rPr>
        <w:t>Secretario Ejecutivo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EBD1004" w14:textId="77777777" w:rsidR="002C0BCE" w:rsidRDefault="002C0BCE" w:rsidP="002C0BCE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Karina Elizabeth Gutiérrez </w:t>
      </w:r>
      <w:proofErr w:type="spellStart"/>
      <w:r>
        <w:rPr>
          <w:rFonts w:ascii="Arial" w:hAnsi="Arial" w:cs="Arial"/>
        </w:rPr>
        <w:t>Ceh</w:t>
      </w:r>
      <w:proofErr w:type="spellEnd"/>
      <w:r>
        <w:rPr>
          <w:rFonts w:ascii="Arial" w:hAnsi="Arial" w:cs="Arial"/>
        </w:rPr>
        <w:t>.</w:t>
      </w:r>
    </w:p>
    <w:p w14:paraId="161C4F0F" w14:textId="77777777" w:rsidR="002C0BCE" w:rsidRDefault="002C0BCE" w:rsidP="002C0B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Consejero Electoral, C. </w:t>
      </w:r>
      <w:proofErr w:type="spellStart"/>
      <w:r>
        <w:rPr>
          <w:rFonts w:ascii="Arial" w:hAnsi="Arial" w:cs="Arial"/>
        </w:rPr>
        <w:t>Zohar</w:t>
      </w:r>
      <w:proofErr w:type="spellEnd"/>
      <w:r>
        <w:rPr>
          <w:rFonts w:ascii="Arial" w:hAnsi="Arial" w:cs="Arial"/>
        </w:rPr>
        <w:t xml:space="preserve"> Andrés </w:t>
      </w:r>
      <w:proofErr w:type="spellStart"/>
      <w:r>
        <w:rPr>
          <w:rFonts w:ascii="Arial" w:hAnsi="Arial" w:cs="Arial"/>
        </w:rPr>
        <w:t>Kú</w:t>
      </w:r>
      <w:proofErr w:type="spellEnd"/>
      <w:r>
        <w:rPr>
          <w:rFonts w:ascii="Arial" w:hAnsi="Arial" w:cs="Arial"/>
        </w:rPr>
        <w:t xml:space="preserve"> Ortiz. </w:t>
      </w:r>
    </w:p>
    <w:p w14:paraId="5711B19D" w14:textId="77777777" w:rsidR="002C0BCE" w:rsidRDefault="002C0BCE" w:rsidP="002C0B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C. Edgar Lorenzo </w:t>
      </w:r>
      <w:proofErr w:type="spellStart"/>
      <w:r>
        <w:rPr>
          <w:rFonts w:ascii="Arial" w:hAnsi="Arial" w:cs="Arial"/>
        </w:rPr>
        <w:t>Hoo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Kú</w:t>
      </w:r>
      <w:proofErr w:type="spellEnd"/>
      <w:r>
        <w:rPr>
          <w:rFonts w:ascii="Arial" w:hAnsi="Arial" w:cs="Arial"/>
        </w:rPr>
        <w:t xml:space="preserve">, todos los anteriormente mencionados con derecho a voz y voto y el Secretario Ejecutivo Carlos Miguel Canul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con derecho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54959971" w14:textId="77777777" w:rsidR="00B8490E" w:rsidRPr="00697D2E" w:rsidRDefault="00B8490E" w:rsidP="00B8490E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______________, representante ________.</w:t>
      </w:r>
    </w:p>
    <w:p w14:paraId="0A2C68AF" w14:textId="77777777" w:rsidR="00B8490E" w:rsidRPr="00697D2E" w:rsidRDefault="00B8490E" w:rsidP="00B8490E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_________________, representante propietario.</w:t>
      </w:r>
    </w:p>
    <w:p w14:paraId="64B8B2E0" w14:textId="77777777" w:rsidR="00B8490E" w:rsidRPr="00697D2E" w:rsidRDefault="00B8490E" w:rsidP="00B8490E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, representante ______________.</w:t>
      </w:r>
    </w:p>
    <w:p w14:paraId="1CB32926" w14:textId="77777777" w:rsidR="00B8490E" w:rsidRDefault="00B8490E" w:rsidP="00B8490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______________, representante ________, </w:t>
      </w:r>
    </w:p>
    <w:p w14:paraId="203E4E41" w14:textId="77777777" w:rsidR="00B8490E" w:rsidRDefault="00B8490E" w:rsidP="00B8490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Nueva Alianza Yucatán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______________, representante ________, </w:t>
      </w:r>
    </w:p>
    <w:p w14:paraId="3EDE54D1" w14:textId="114CD6FA" w:rsidR="00697D2E" w:rsidRPr="0077631E" w:rsidRDefault="00B8490E" w:rsidP="00B8490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y </w:t>
      </w:r>
      <w:r>
        <w:rPr>
          <w:rFonts w:ascii="Arial" w:hAnsi="Arial" w:cs="Arial"/>
          <w:b/>
        </w:rPr>
        <w:t>Partido Verde Ecologista de México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______________, representante ________,</w:t>
      </w:r>
    </w:p>
    <w:p w14:paraId="699189C0" w14:textId="77777777" w:rsidR="00B8490E" w:rsidRDefault="00B8490E" w:rsidP="00071295">
      <w:pPr>
        <w:ind w:firstLine="360"/>
        <w:jc w:val="both"/>
        <w:rPr>
          <w:rFonts w:ascii="Arial" w:hAnsi="Arial" w:cs="Arial"/>
        </w:rPr>
      </w:pPr>
    </w:p>
    <w:p w14:paraId="27E8ED0C" w14:textId="586585C9" w:rsidR="00C7009D" w:rsidRDefault="00B8490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885E97">
        <w:rPr>
          <w:rFonts w:ascii="Arial" w:hAnsi="Arial" w:cs="Arial"/>
        </w:rPr>
        <w:t>o</w:t>
      </w:r>
      <w:proofErr w:type="gramEnd"/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3578DE93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B8490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B8490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B8490E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 w:rsidR="000458B8">
        <w:rPr>
          <w:rFonts w:ascii="Arial" w:hAnsi="Arial" w:cs="Arial"/>
        </w:rPr>
        <w:t xml:space="preserve"> en uso de la voz y conforme el punto </w:t>
      </w:r>
      <w:r w:rsidR="00B8490E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37D56635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B8490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B8490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B8490E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solicit</w:t>
      </w:r>
      <w:r w:rsidR="00B849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B849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ecretario </w:t>
      </w:r>
      <w:r w:rsidR="00B8490E">
        <w:rPr>
          <w:rFonts w:ascii="Arial" w:hAnsi="Arial" w:cs="Arial"/>
        </w:rPr>
        <w:t>E</w:t>
      </w:r>
      <w:r>
        <w:rPr>
          <w:rFonts w:ascii="Arial" w:hAnsi="Arial" w:cs="Arial"/>
        </w:rPr>
        <w:t>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B8490E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03480EA8" w14:textId="77777777" w:rsidR="00B8490E" w:rsidRDefault="00B8490E" w:rsidP="00071295">
      <w:pPr>
        <w:ind w:firstLine="360"/>
        <w:jc w:val="both"/>
        <w:rPr>
          <w:rFonts w:ascii="Arial" w:hAnsi="Arial" w:cs="Arial"/>
        </w:rPr>
      </w:pPr>
    </w:p>
    <w:p w14:paraId="71A4026F" w14:textId="20BAE47A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B8490E">
        <w:rPr>
          <w:rFonts w:ascii="Arial" w:hAnsi="Arial" w:cs="Arial"/>
        </w:rPr>
        <w:t>que, el</w:t>
      </w:r>
      <w:r w:rsidRPr="008F338B">
        <w:rPr>
          <w:rFonts w:ascii="Arial" w:hAnsi="Arial" w:cs="Arial"/>
        </w:rPr>
        <w:t xml:space="preserve"> </w:t>
      </w:r>
      <w:proofErr w:type="gramStart"/>
      <w:r w:rsidRPr="008F338B">
        <w:rPr>
          <w:rFonts w:ascii="Arial" w:hAnsi="Arial" w:cs="Arial"/>
        </w:rPr>
        <w:t>Secretari</w:t>
      </w:r>
      <w:r w:rsidR="00B8490E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B8490E">
        <w:rPr>
          <w:rFonts w:ascii="Arial" w:hAnsi="Arial" w:cs="Arial"/>
        </w:rPr>
        <w:t>o</w:t>
      </w:r>
      <w:proofErr w:type="gramEnd"/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</w:t>
      </w:r>
      <w:r w:rsidR="00B8490E">
        <w:rPr>
          <w:rFonts w:ascii="Arial" w:hAnsi="Arial" w:cs="Arial"/>
        </w:rPr>
        <w:t>ó</w:t>
      </w:r>
      <w:r w:rsidRPr="008F338B">
        <w:rPr>
          <w:rFonts w:ascii="Arial" w:hAnsi="Arial" w:cs="Arial"/>
        </w:rPr>
        <w:t xml:space="preserve">, de manera atenta y </w:t>
      </w:r>
      <w:r w:rsidR="000E66F0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5E2AB872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B8490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8490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B8490E">
        <w:rPr>
          <w:rFonts w:ascii="Arial" w:hAnsi="Arial" w:cs="Arial"/>
        </w:rPr>
        <w:t>P</w:t>
      </w:r>
      <w:r>
        <w:rPr>
          <w:rFonts w:ascii="Arial" w:hAnsi="Arial" w:cs="Arial"/>
        </w:rPr>
        <w:t>residente pregunt</w:t>
      </w:r>
      <w:r w:rsidR="00B849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</w:t>
      </w:r>
      <w:r w:rsidR="00B849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B8490E">
        <w:rPr>
          <w:rFonts w:ascii="Arial" w:hAnsi="Arial" w:cs="Arial"/>
        </w:rPr>
        <w:t>Maxcanú</w:t>
      </w:r>
      <w:r w:rsidRPr="008F338B">
        <w:rPr>
          <w:rFonts w:ascii="Arial" w:hAnsi="Arial" w:cs="Arial"/>
        </w:rPr>
        <w:t xml:space="preserve"> de fecha </w:t>
      </w:r>
      <w:r w:rsidR="00B8490E">
        <w:rPr>
          <w:rFonts w:ascii="Arial" w:hAnsi="Arial" w:cs="Arial"/>
        </w:rPr>
        <w:t>26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B8490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8490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onsejero </w:t>
      </w:r>
      <w:r w:rsidR="00B849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B8490E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B8490E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5337E2B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B8490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</w:t>
      </w:r>
      <w:r w:rsidR="000E66F0">
        <w:rPr>
          <w:rFonts w:ascii="Arial" w:hAnsi="Arial" w:cs="Arial"/>
        </w:rPr>
        <w:t>Presidente solicitó</w:t>
      </w:r>
      <w:r w:rsidRPr="00F5464A">
        <w:rPr>
          <w:rFonts w:ascii="Arial" w:hAnsi="Arial" w:cs="Arial"/>
        </w:rPr>
        <w:t xml:space="preserve"> a</w:t>
      </w:r>
      <w:r w:rsidR="008F338B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</w:t>
      </w:r>
      <w:proofErr w:type="gramEnd"/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8490E">
        <w:rPr>
          <w:rFonts w:ascii="Arial" w:hAnsi="Arial" w:cs="Arial"/>
          <w:b/>
        </w:rPr>
        <w:lastRenderedPageBreak/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B8490E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</w:t>
      </w:r>
      <w:r w:rsidR="00B8490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8490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3F9DD223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8490E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B8490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B8490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>, siendo las __</w:t>
      </w:r>
      <w:r w:rsidRPr="00F5464A">
        <w:rPr>
          <w:rFonts w:ascii="Arial" w:hAnsi="Arial" w:cs="Arial"/>
        </w:rPr>
        <w:t xml:space="preserve"> horas con </w:t>
      </w:r>
      <w:r w:rsidR="008F338B">
        <w:rPr>
          <w:rFonts w:ascii="Arial" w:hAnsi="Arial" w:cs="Arial"/>
        </w:rPr>
        <w:t>__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0B308D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B8490E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0E66F0">
        <w:rPr>
          <w:rFonts w:ascii="Arial" w:hAnsi="Arial" w:cs="Arial"/>
        </w:rPr>
        <w:t>artí</w:t>
      </w:r>
      <w:r w:rsidR="000E66F0" w:rsidRPr="00F5464A">
        <w:rPr>
          <w:rFonts w:ascii="Arial" w:hAnsi="Arial" w:cs="Arial"/>
        </w:rPr>
        <w:t xml:space="preserve">culo </w:t>
      </w:r>
      <w:r w:rsidR="000E66F0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proofErr w:type="gramStart"/>
      <w:r w:rsidRPr="00F5464A">
        <w:rPr>
          <w:rFonts w:ascii="Arial" w:hAnsi="Arial" w:cs="Arial"/>
        </w:rPr>
        <w:t>Ciudadana  de</w:t>
      </w:r>
      <w:proofErr w:type="gramEnd"/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394E9D0E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B8490E">
              <w:rPr>
                <w:rFonts w:ascii="Arial" w:hAnsi="Arial" w:cs="Arial"/>
                <w:sz w:val="20"/>
                <w:szCs w:val="20"/>
              </w:rPr>
              <w:t xml:space="preserve"> EDGAR LORENZO HOO KÚ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6E40083D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8490E">
              <w:rPr>
                <w:rFonts w:ascii="Arial" w:hAnsi="Arial" w:cs="Arial"/>
                <w:sz w:val="20"/>
                <w:szCs w:val="20"/>
              </w:rPr>
              <w:t>CARLOS MIGUEL CANUL EK</w:t>
            </w:r>
            <w:r>
              <w:rPr>
                <w:rFonts w:ascii="Arial" w:hAnsi="Arial" w:cs="Arial"/>
              </w:rPr>
              <w:t xml:space="preserve"> 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1ED730C1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8490E">
              <w:rPr>
                <w:rFonts w:ascii="Arial" w:hAnsi="Arial" w:cs="Arial"/>
                <w:sz w:val="20"/>
                <w:szCs w:val="20"/>
              </w:rPr>
              <w:t>KARINA ELIZABETH GUTIERREZ CEH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935DDB9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8490E">
              <w:rPr>
                <w:rFonts w:ascii="Arial" w:hAnsi="Arial" w:cs="Arial"/>
                <w:sz w:val="20"/>
                <w:szCs w:val="20"/>
              </w:rPr>
              <w:t>ZOHAR ANDRÉS KÚ ORTIZ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5E0B5786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</w:p>
          <w:p w14:paraId="0257A5CD" w14:textId="77777777" w:rsidR="00E675E0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</w:p>
          <w:p w14:paraId="7F0AEC34" w14:textId="7977C1E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792E7DBE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5BC31E5E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  <w:p w14:paraId="04AAF8EB" w14:textId="77777777" w:rsidR="00E675E0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</w:t>
            </w:r>
          </w:p>
          <w:p w14:paraId="10E95BC9" w14:textId="1231342A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E675E0"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15CAC308" w:rsidR="009B1B4A" w:rsidRPr="00E675E0" w:rsidRDefault="004548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5E0">
              <w:rPr>
                <w:rFonts w:ascii="Arial" w:hAnsi="Arial" w:cs="Arial"/>
                <w:sz w:val="20"/>
                <w:szCs w:val="20"/>
              </w:rPr>
              <w:t>C.</w:t>
            </w:r>
          </w:p>
          <w:p w14:paraId="4E9306C6" w14:textId="77777777" w:rsidR="00E675E0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</w:p>
          <w:p w14:paraId="6372EBFC" w14:textId="0E14C9EB" w:rsidR="004C0DB5" w:rsidRPr="005C035B" w:rsidRDefault="0045481F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MORENA</w:t>
            </w:r>
          </w:p>
        </w:tc>
      </w:tr>
      <w:tr w:rsidR="00E675E0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12B489C" w14:textId="77777777" w:rsidR="00E675E0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D43B6" w14:textId="77777777" w:rsidR="00E675E0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BA26A" w14:textId="77777777" w:rsidR="00E675E0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E42A748" w14:textId="77777777" w:rsidR="00E675E0" w:rsidRPr="005C035B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  <w:p w14:paraId="25CE94CE" w14:textId="77777777" w:rsidR="00E675E0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</w:t>
            </w:r>
          </w:p>
          <w:p w14:paraId="42C54548" w14:textId="012F648D" w:rsidR="00E675E0" w:rsidRPr="005C035B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VERDE ECOLOGISTA DE MÉXICO</w:t>
            </w:r>
          </w:p>
        </w:tc>
        <w:tc>
          <w:tcPr>
            <w:tcW w:w="5176" w:type="dxa"/>
            <w:shd w:val="clear" w:color="auto" w:fill="auto"/>
          </w:tcPr>
          <w:p w14:paraId="13A9812B" w14:textId="77777777" w:rsidR="00E675E0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CFDC0" w14:textId="77777777" w:rsidR="00E675E0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F9242" w14:textId="77777777" w:rsidR="00E675E0" w:rsidRPr="005C035B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B0AA9D9" w14:textId="77777777" w:rsidR="00E675E0" w:rsidRPr="00E675E0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5E0">
              <w:rPr>
                <w:rFonts w:ascii="Arial" w:hAnsi="Arial" w:cs="Arial"/>
                <w:sz w:val="20"/>
                <w:szCs w:val="20"/>
              </w:rPr>
              <w:t>C.</w:t>
            </w:r>
          </w:p>
          <w:p w14:paraId="785FCBA7" w14:textId="77777777" w:rsidR="00E675E0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24FFB778" w14:textId="775E513F" w:rsidR="00E675E0" w:rsidRPr="005C035B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NUEVA ALIANZA YUCATÁN</w:t>
            </w:r>
          </w:p>
        </w:tc>
      </w:tr>
      <w:tr w:rsidR="00E675E0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2788E416" w:rsidR="00E675E0" w:rsidRPr="005C035B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E675E0" w:rsidRPr="005C035B" w:rsidRDefault="00E675E0" w:rsidP="00E6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D21CA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5671" w14:textId="77777777" w:rsidR="00D21CA4" w:rsidRDefault="00D21CA4" w:rsidP="007A34DD">
      <w:r>
        <w:separator/>
      </w:r>
    </w:p>
  </w:endnote>
  <w:endnote w:type="continuationSeparator" w:id="0">
    <w:p w14:paraId="1103D13F" w14:textId="77777777" w:rsidR="00D21CA4" w:rsidRDefault="00D21CA4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40F5" w14:textId="77777777" w:rsidR="00D21CA4" w:rsidRDefault="00D21CA4" w:rsidP="007A34DD">
      <w:r>
        <w:separator/>
      </w:r>
    </w:p>
  </w:footnote>
  <w:footnote w:type="continuationSeparator" w:id="0">
    <w:p w14:paraId="68A3547C" w14:textId="77777777" w:rsidR="00D21CA4" w:rsidRDefault="00D21CA4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8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105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66F0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0DF8"/>
    <w:rsid w:val="002B4F1A"/>
    <w:rsid w:val="002C0BCE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036F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3AC2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37C04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AD2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296B"/>
    <w:rsid w:val="007D4D48"/>
    <w:rsid w:val="007D6901"/>
    <w:rsid w:val="007D712A"/>
    <w:rsid w:val="007E2235"/>
    <w:rsid w:val="007F479F"/>
    <w:rsid w:val="007F4B19"/>
    <w:rsid w:val="007F72A8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5E97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83C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285B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27E7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490E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1F27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07CCA"/>
    <w:rsid w:val="00D145CE"/>
    <w:rsid w:val="00D15400"/>
    <w:rsid w:val="00D1671E"/>
    <w:rsid w:val="00D16EA8"/>
    <w:rsid w:val="00D20414"/>
    <w:rsid w:val="00D21CA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55A2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25A4"/>
    <w:rsid w:val="00E144F3"/>
    <w:rsid w:val="00E25013"/>
    <w:rsid w:val="00E254DD"/>
    <w:rsid w:val="00E25520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5E0"/>
    <w:rsid w:val="00E67CF0"/>
    <w:rsid w:val="00E67D11"/>
    <w:rsid w:val="00E71BB8"/>
    <w:rsid w:val="00E7215B"/>
    <w:rsid w:val="00E74F15"/>
    <w:rsid w:val="00E751BF"/>
    <w:rsid w:val="00E7586E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6515"/>
    <w:rsid w:val="00F4794C"/>
    <w:rsid w:val="00F5166D"/>
    <w:rsid w:val="00F5464A"/>
    <w:rsid w:val="00F55FCC"/>
    <w:rsid w:val="00F56BEA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032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3018</Words>
  <Characters>16601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16</cp:revision>
  <cp:lastPrinted>2021-01-28T02:30:00Z</cp:lastPrinted>
  <dcterms:created xsi:type="dcterms:W3CDTF">2024-02-19T18:57:00Z</dcterms:created>
  <dcterms:modified xsi:type="dcterms:W3CDTF">2024-02-24T19:13:00Z</dcterms:modified>
</cp:coreProperties>
</file>