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5DA40C64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033CF8B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</w:t>
      </w:r>
      <w:r w:rsidR="00501FA0">
        <w:rPr>
          <w:rFonts w:ascii="Arial" w:hAnsi="Arial" w:cs="Arial"/>
        </w:rPr>
        <w:t xml:space="preserve"> DE </w:t>
      </w:r>
      <w:r w:rsidR="00A26F42">
        <w:rPr>
          <w:rFonts w:ascii="Arial" w:hAnsi="Arial" w:cs="Arial"/>
        </w:rPr>
        <w:t>TICUL, YUCATÁN</w:t>
      </w:r>
      <w:r w:rsidR="00501FA0">
        <w:rPr>
          <w:rFonts w:ascii="Arial" w:hAnsi="Arial" w:cs="Arial"/>
        </w:rPr>
        <w:t xml:space="preserve">, DE FECHA </w:t>
      </w:r>
      <w:r w:rsidR="00A26F42">
        <w:rPr>
          <w:rFonts w:ascii="Arial" w:hAnsi="Arial" w:cs="Arial"/>
        </w:rPr>
        <w:t>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8045B59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A26F42">
        <w:rPr>
          <w:rFonts w:ascii="Arial" w:hAnsi="Arial" w:cs="Arial"/>
        </w:rPr>
        <w:t>Ticul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A26F42">
        <w:rPr>
          <w:rFonts w:ascii="Arial" w:hAnsi="Arial" w:cs="Arial"/>
        </w:rPr>
        <w:t>10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A26F42">
        <w:rPr>
          <w:rFonts w:ascii="Arial" w:hAnsi="Arial" w:cs="Arial"/>
        </w:rPr>
        <w:t>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A26F42">
        <w:rPr>
          <w:rFonts w:ascii="Arial" w:hAnsi="Arial" w:cs="Arial"/>
        </w:rPr>
        <w:t>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A26F42">
        <w:rPr>
          <w:rFonts w:ascii="Arial" w:hAnsi="Arial" w:cs="Arial"/>
        </w:rPr>
        <w:t>Ticul, Yucatán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1424BC">
        <w:rPr>
          <w:rFonts w:ascii="Arial" w:hAnsi="Arial" w:cs="Arial"/>
        </w:rPr>
        <w:t>número</w:t>
      </w:r>
      <w:r w:rsidR="00711A0B">
        <w:rPr>
          <w:rFonts w:ascii="Arial" w:hAnsi="Arial" w:cs="Arial"/>
        </w:rPr>
        <w:t xml:space="preserve"> </w:t>
      </w:r>
      <w:r w:rsidR="00A26F42">
        <w:rPr>
          <w:rFonts w:ascii="Arial" w:hAnsi="Arial" w:cs="Arial"/>
        </w:rPr>
        <w:t>227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A26F42">
        <w:rPr>
          <w:rFonts w:ascii="Arial" w:hAnsi="Arial" w:cs="Arial"/>
        </w:rPr>
        <w:t>22</w:t>
      </w:r>
      <w:r w:rsidR="00711A0B">
        <w:rPr>
          <w:rFonts w:ascii="Arial" w:hAnsi="Arial" w:cs="Arial"/>
        </w:rPr>
        <w:t xml:space="preserve"> entre </w:t>
      </w:r>
      <w:r w:rsidR="00A26F42">
        <w:rPr>
          <w:rFonts w:ascii="Arial" w:hAnsi="Arial" w:cs="Arial"/>
        </w:rPr>
        <w:t>35</w:t>
      </w:r>
      <w:r w:rsidR="00711A0B">
        <w:rPr>
          <w:rFonts w:ascii="Arial" w:hAnsi="Arial" w:cs="Arial"/>
        </w:rPr>
        <w:t xml:space="preserve"> y </w:t>
      </w:r>
      <w:r w:rsidR="00A26F42">
        <w:rPr>
          <w:rFonts w:ascii="Arial" w:hAnsi="Arial" w:cs="Arial"/>
        </w:rPr>
        <w:t>37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7F6CDF6" w:rsidR="00744211" w:rsidRDefault="0021454C" w:rsidP="00A26F4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A26F42">
        <w:rPr>
          <w:rFonts w:ascii="Arial" w:hAnsi="Arial" w:cs="Arial"/>
        </w:rPr>
        <w:t>Ángel Francisco Chi Moreno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>estó lo siguiente: Buen</w:t>
      </w:r>
      <w:r w:rsidR="00A26F42">
        <w:rPr>
          <w:rFonts w:ascii="Arial" w:hAnsi="Arial" w:cs="Arial"/>
        </w:rPr>
        <w:t>os días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A26F42">
        <w:rPr>
          <w:rFonts w:ascii="Arial" w:hAnsi="Arial" w:cs="Arial"/>
        </w:rPr>
        <w:t>Ticul, Yucatán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A26F42">
        <w:rPr>
          <w:rFonts w:ascii="Arial" w:hAnsi="Arial" w:cs="Arial"/>
        </w:rPr>
        <w:t>10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</w:t>
      </w:r>
      <w:r w:rsidR="004068F7">
        <w:rPr>
          <w:rFonts w:ascii="Arial" w:hAnsi="Arial" w:cs="Arial"/>
        </w:rPr>
        <w:t xml:space="preserve"> 11 </w:t>
      </w:r>
      <w:r w:rsidR="00711A0B">
        <w:rPr>
          <w:rFonts w:ascii="Arial" w:hAnsi="Arial" w:cs="Arial"/>
        </w:rPr>
        <w:t xml:space="preserve">minutos del día </w:t>
      </w:r>
      <w:r w:rsidR="00A26F42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50315A2F" w14:textId="2B737DC0" w:rsidR="007069AB" w:rsidRPr="00CA6C3F" w:rsidRDefault="007069AB" w:rsidP="00A26F42">
      <w:pPr>
        <w:jc w:val="both"/>
        <w:rPr>
          <w:rFonts w:ascii="Arial" w:hAnsi="Arial" w:cs="Arial"/>
          <w:color w:val="FF0000"/>
        </w:rPr>
      </w:pPr>
    </w:p>
    <w:p w14:paraId="105D97AA" w14:textId="1C6BA0A9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A26F42">
        <w:rPr>
          <w:rFonts w:ascii="Arial" w:hAnsi="Arial" w:cs="Arial"/>
        </w:rPr>
        <w:t>el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Secretaria </w:t>
      </w:r>
      <w:r w:rsidR="00001377">
        <w:rPr>
          <w:rFonts w:ascii="Arial" w:hAnsi="Arial" w:cs="Arial"/>
        </w:rPr>
        <w:t xml:space="preserve">(o)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2F119824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 xml:space="preserve">a </w:t>
      </w:r>
      <w:r w:rsidR="00711A0B">
        <w:rPr>
          <w:rFonts w:ascii="Arial" w:hAnsi="Arial" w:cs="Arial"/>
        </w:rPr>
        <w:t>Ejecutiv</w:t>
      </w:r>
      <w:r w:rsidR="00A26F42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A26F42">
        <w:rPr>
          <w:rFonts w:ascii="Arial" w:hAnsi="Arial" w:cs="Arial"/>
        </w:rPr>
        <w:t>Shawnee Guadalupe Sánchez Moguel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99F645" w14:textId="613340A0" w:rsidR="00F440E4" w:rsidRPr="00F440E4" w:rsidRDefault="00B66BF7" w:rsidP="00F440E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F440E4">
        <w:rPr>
          <w:rFonts w:ascii="Arial" w:hAnsi="Arial" w:cs="Arial"/>
        </w:rPr>
        <w:t>Co</w:t>
      </w:r>
      <w:r w:rsidR="00711A0B" w:rsidRPr="00F440E4">
        <w:rPr>
          <w:rFonts w:ascii="Arial" w:hAnsi="Arial" w:cs="Arial"/>
        </w:rPr>
        <w:t>nsejera Electoral</w:t>
      </w:r>
      <w:r w:rsidRPr="00F440E4">
        <w:rPr>
          <w:rFonts w:ascii="Arial" w:hAnsi="Arial" w:cs="Arial"/>
        </w:rPr>
        <w:t xml:space="preserve"> C</w:t>
      </w:r>
      <w:r w:rsidRPr="00F440E4">
        <w:rPr>
          <w:rFonts w:ascii="Arial" w:hAnsi="Arial" w:cs="Arial"/>
          <w:b/>
          <w:bCs/>
        </w:rPr>
        <w:t>.</w:t>
      </w:r>
      <w:r w:rsidR="00A26F42" w:rsidRPr="00F440E4">
        <w:rPr>
          <w:rFonts w:ascii="Arial" w:hAnsi="Arial" w:cs="Arial"/>
          <w:b/>
          <w:bCs/>
        </w:rPr>
        <w:t xml:space="preserve"> Ilse Noemi Be May</w:t>
      </w:r>
      <w:r w:rsidRPr="00F440E4">
        <w:rPr>
          <w:rFonts w:ascii="Arial" w:hAnsi="Arial" w:cs="Arial"/>
        </w:rPr>
        <w:t xml:space="preserve"> </w:t>
      </w:r>
    </w:p>
    <w:p w14:paraId="603FF6A2" w14:textId="447EC202" w:rsidR="00F440E4" w:rsidRPr="00F440E4" w:rsidRDefault="003C5BD3" w:rsidP="00F440E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F440E4">
        <w:rPr>
          <w:rFonts w:ascii="Arial" w:hAnsi="Arial" w:cs="Arial"/>
        </w:rPr>
        <w:t>Consejero</w:t>
      </w:r>
      <w:r w:rsidR="00B66BF7" w:rsidRPr="00F440E4">
        <w:rPr>
          <w:rFonts w:ascii="Arial" w:hAnsi="Arial" w:cs="Arial"/>
        </w:rPr>
        <w:t xml:space="preserve"> Electoral, C.</w:t>
      </w:r>
      <w:r w:rsidRPr="00F440E4">
        <w:rPr>
          <w:rFonts w:ascii="Arial" w:hAnsi="Arial" w:cs="Arial"/>
        </w:rPr>
        <w:t xml:space="preserve"> </w:t>
      </w:r>
      <w:r w:rsidR="00A26F42" w:rsidRPr="00F440E4">
        <w:rPr>
          <w:rFonts w:ascii="Arial" w:hAnsi="Arial" w:cs="Arial"/>
          <w:b/>
          <w:bCs/>
        </w:rPr>
        <w:t>Jesús David Herrera Azarcoya</w:t>
      </w:r>
    </w:p>
    <w:p w14:paraId="46F9BDB4" w14:textId="4ABE104D" w:rsidR="00F440E4" w:rsidRPr="00F440E4" w:rsidRDefault="003C5BD3" w:rsidP="00F440E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F440E4">
        <w:rPr>
          <w:rFonts w:ascii="Arial" w:hAnsi="Arial" w:cs="Arial"/>
        </w:rPr>
        <w:t>Consejero Presidente</w:t>
      </w:r>
      <w:r w:rsidR="00B66BF7" w:rsidRPr="00F440E4">
        <w:rPr>
          <w:rFonts w:ascii="Arial" w:hAnsi="Arial" w:cs="Arial"/>
        </w:rPr>
        <w:t xml:space="preserve"> C.</w:t>
      </w:r>
      <w:r w:rsidR="00A26F42" w:rsidRPr="00F440E4">
        <w:rPr>
          <w:rFonts w:ascii="Arial" w:hAnsi="Arial" w:cs="Arial"/>
          <w:b/>
          <w:bCs/>
        </w:rPr>
        <w:t xml:space="preserve"> Ángel Francisco Chi Moreno</w:t>
      </w:r>
      <w:r w:rsidR="00A26F42" w:rsidRPr="00F440E4">
        <w:rPr>
          <w:rFonts w:ascii="Arial" w:hAnsi="Arial" w:cs="Arial"/>
        </w:rPr>
        <w:t xml:space="preserve"> </w:t>
      </w:r>
      <w:r w:rsidR="00B66BF7" w:rsidRPr="00F440E4">
        <w:rPr>
          <w:rFonts w:ascii="Arial" w:hAnsi="Arial" w:cs="Arial"/>
        </w:rPr>
        <w:t>todos los anteriormente mencionados</w:t>
      </w:r>
      <w:r w:rsidRPr="00F440E4">
        <w:rPr>
          <w:rFonts w:ascii="Arial" w:hAnsi="Arial" w:cs="Arial"/>
        </w:rPr>
        <w:t xml:space="preserve"> con derecho a voz y voto</w:t>
      </w:r>
      <w:r w:rsidR="00F440E4">
        <w:rPr>
          <w:rFonts w:ascii="Arial" w:hAnsi="Arial" w:cs="Arial"/>
        </w:rPr>
        <w:t>;</w:t>
      </w:r>
      <w:r w:rsidRPr="00F440E4">
        <w:rPr>
          <w:rFonts w:ascii="Arial" w:hAnsi="Arial" w:cs="Arial"/>
        </w:rPr>
        <w:t xml:space="preserve"> y </w:t>
      </w:r>
    </w:p>
    <w:p w14:paraId="00218A60" w14:textId="4EDCFE07" w:rsidR="00B66BF7" w:rsidRPr="00F440E4" w:rsidRDefault="00F440E4" w:rsidP="00F440E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C5BD3" w:rsidRPr="00F440E4">
        <w:rPr>
          <w:rFonts w:ascii="Arial" w:hAnsi="Arial" w:cs="Arial"/>
        </w:rPr>
        <w:t>ecretari</w:t>
      </w:r>
      <w:r w:rsidR="00C10A04" w:rsidRPr="00F440E4">
        <w:rPr>
          <w:rFonts w:ascii="Arial" w:hAnsi="Arial" w:cs="Arial"/>
        </w:rPr>
        <w:t>a</w:t>
      </w:r>
      <w:r w:rsidR="003C5BD3" w:rsidRPr="00F440E4">
        <w:rPr>
          <w:rFonts w:ascii="Arial" w:hAnsi="Arial" w:cs="Arial"/>
        </w:rPr>
        <w:t xml:space="preserve"> Ejecut</w:t>
      </w:r>
      <w:r w:rsidR="00A26F42" w:rsidRPr="00F440E4">
        <w:rPr>
          <w:rFonts w:ascii="Arial" w:hAnsi="Arial" w:cs="Arial"/>
        </w:rPr>
        <w:t>i</w:t>
      </w:r>
      <w:r w:rsidR="003C5BD3" w:rsidRPr="00F440E4">
        <w:rPr>
          <w:rFonts w:ascii="Arial" w:hAnsi="Arial" w:cs="Arial"/>
        </w:rPr>
        <w:t>v</w:t>
      </w:r>
      <w:r w:rsidR="00A26F42" w:rsidRPr="00F440E4">
        <w:rPr>
          <w:rFonts w:ascii="Arial" w:hAnsi="Arial" w:cs="Arial"/>
        </w:rPr>
        <w:t>a</w:t>
      </w:r>
      <w:r w:rsidR="003C5BD3" w:rsidRPr="00F440E4">
        <w:rPr>
          <w:rFonts w:ascii="Arial" w:hAnsi="Arial" w:cs="Arial"/>
        </w:rPr>
        <w:t xml:space="preserve"> </w:t>
      </w:r>
      <w:r w:rsidR="00A26F42" w:rsidRPr="00F440E4">
        <w:rPr>
          <w:rFonts w:ascii="Arial" w:hAnsi="Arial" w:cs="Arial"/>
          <w:b/>
          <w:bCs/>
        </w:rPr>
        <w:t>Shawnee Guadalupe Sánchez Moguel</w:t>
      </w:r>
      <w:r w:rsidR="00C10A04" w:rsidRPr="00F440E4">
        <w:rPr>
          <w:rFonts w:ascii="Arial" w:hAnsi="Arial" w:cs="Arial"/>
        </w:rPr>
        <w:t xml:space="preserve"> c</w:t>
      </w:r>
      <w:r w:rsidR="00B66BF7" w:rsidRPr="00F440E4">
        <w:rPr>
          <w:rFonts w:ascii="Arial" w:hAnsi="Arial" w:cs="Arial"/>
        </w:rPr>
        <w:t>on derecho a voz</w:t>
      </w:r>
      <w:r w:rsidR="00A26F42" w:rsidRPr="00F440E4">
        <w:rPr>
          <w:rFonts w:ascii="Arial" w:hAnsi="Arial" w:cs="Arial"/>
        </w:rPr>
        <w:t>,</w:t>
      </w:r>
      <w:r w:rsidR="00B66BF7" w:rsidRPr="00F440E4">
        <w:rPr>
          <w:rFonts w:ascii="Arial" w:hAnsi="Arial" w:cs="Arial"/>
        </w:rPr>
        <w:t xml:space="preserve">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06625CC5" w14:textId="77777777" w:rsidR="00F440E4" w:rsidRDefault="00F440E4" w:rsidP="00AE09D7">
      <w:pPr>
        <w:ind w:firstLine="708"/>
        <w:jc w:val="both"/>
        <w:rPr>
          <w:rFonts w:ascii="Arial" w:hAnsi="Arial" w:cs="Arial"/>
        </w:rPr>
      </w:pPr>
    </w:p>
    <w:p w14:paraId="73C8FEBE" w14:textId="73B77E2A" w:rsidR="00F9303B" w:rsidRPr="00F16270" w:rsidRDefault="00F9303B" w:rsidP="00F162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16270">
        <w:rPr>
          <w:rFonts w:ascii="Arial" w:hAnsi="Arial" w:cs="Arial"/>
          <w:b/>
        </w:rPr>
        <w:t>Partido Revolucionario Institucional</w:t>
      </w:r>
      <w:r w:rsidRPr="00F16270">
        <w:rPr>
          <w:rFonts w:ascii="Arial" w:hAnsi="Arial" w:cs="Arial"/>
        </w:rPr>
        <w:t>, C.</w:t>
      </w:r>
      <w:r w:rsidR="00F16270" w:rsidRPr="00F16270">
        <w:rPr>
          <w:rFonts w:ascii="Arial" w:hAnsi="Arial" w:cs="Arial"/>
        </w:rPr>
        <w:t xml:space="preserve"> </w:t>
      </w:r>
      <w:r w:rsidR="00F16270" w:rsidRPr="00F16270">
        <w:rPr>
          <w:rFonts w:ascii="Arial" w:hAnsi="Arial" w:cs="Arial"/>
          <w:b/>
          <w:bCs/>
        </w:rPr>
        <w:t>Eligio Armando Medina Dzib</w:t>
      </w:r>
      <w:r w:rsidRPr="00F16270">
        <w:rPr>
          <w:rFonts w:ascii="Arial" w:hAnsi="Arial" w:cs="Arial"/>
        </w:rPr>
        <w:t>, representante propietario.</w:t>
      </w: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708C9115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F16270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37EF619A" w:rsidR="00AE09D7" w:rsidRPr="00CA6C3F" w:rsidRDefault="00AE09D7" w:rsidP="00F16270">
      <w:pPr>
        <w:jc w:val="both"/>
        <w:rPr>
          <w:rFonts w:ascii="Arial" w:hAnsi="Arial" w:cs="Arial"/>
          <w:color w:val="FF0000"/>
        </w:rPr>
      </w:pPr>
    </w:p>
    <w:p w14:paraId="79F36629" w14:textId="66E352E0" w:rsidR="00CA6C3F" w:rsidRDefault="006859BF" w:rsidP="00F162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F16270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 w:rsidR="00F1627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onsejero </w:t>
      </w:r>
      <w:r w:rsidR="00F16270">
        <w:rPr>
          <w:rFonts w:ascii="Arial" w:hAnsi="Arial" w:cs="Arial"/>
        </w:rPr>
        <w:t>P</w:t>
      </w:r>
      <w:r>
        <w:rPr>
          <w:rFonts w:ascii="Arial" w:hAnsi="Arial" w:cs="Arial"/>
        </w:rPr>
        <w:t>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77B67818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575988DC" w:rsidR="006859BF" w:rsidRPr="00F16270" w:rsidRDefault="006859BF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bookmarkStart w:id="0" w:name="_Hlk159609898"/>
      <w:r w:rsidRPr="00F16270">
        <w:rPr>
          <w:rFonts w:ascii="Arial" w:hAnsi="Arial" w:cs="Arial"/>
          <w:b/>
          <w:bCs/>
        </w:rPr>
        <w:t>LISTA DE ASISTENCIA.</w:t>
      </w:r>
    </w:p>
    <w:p w14:paraId="7ACDF62C" w14:textId="688C72EA" w:rsidR="006859BF" w:rsidRPr="00F16270" w:rsidRDefault="006859BF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CERTIFICACION DEL QUORUM LEGAL.</w:t>
      </w:r>
    </w:p>
    <w:p w14:paraId="4A69DDD6" w14:textId="21ECE1C7" w:rsidR="006859BF" w:rsidRPr="00F16270" w:rsidRDefault="006859BF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DECLARACION DE EXISTIR EL QUORUM LEGAL Y DECLARAR DEBIDAMENTE INSTALADA LA SESION.</w:t>
      </w:r>
    </w:p>
    <w:p w14:paraId="5A702B4A" w14:textId="392EF8CE" w:rsidR="006859BF" w:rsidRPr="00F16270" w:rsidRDefault="006859BF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LECTURA DEL ORDEN DEL DIA.</w:t>
      </w:r>
    </w:p>
    <w:p w14:paraId="1C3999D7" w14:textId="1F0A2AC7" w:rsidR="006859BF" w:rsidRPr="00F16270" w:rsidRDefault="006859BF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LECTURA DE LA SECRETARIA (O) EJECUTIVO EN SU CASO DE LOS ESCRITOS PRESENTADOS ANTE ESTE CONSEJO MUNICIPAL ELECTORAL.</w:t>
      </w:r>
    </w:p>
    <w:p w14:paraId="1755C73F" w14:textId="66D751FD" w:rsidR="00011C62" w:rsidRPr="00011C62" w:rsidRDefault="006859BF" w:rsidP="00011C62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APROBACIÓN EN SU CASO, DEL ESPACIO QUE SERA UTILIZADO COMO BODEGA ELECTORAL DE ESTE CONSEJO</w:t>
      </w:r>
    </w:p>
    <w:p w14:paraId="7D4AD15D" w14:textId="22E1CC4A" w:rsidR="006859BF" w:rsidRPr="00F16270" w:rsidRDefault="006859BF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APROBACION EN SU CASO, DE LAS BASES DEL PROCEDIMIENTO DE DISTRIBUCIÓN DE LOS ESPACIOS DE USO COMUN PARA LA COLOCACIÓN Y FIJACIÓN DE LA PROPAGANDA ELECTORAL PARA LA CAMPAÑA DEL PROCESO ELECTORAL LOCAL 2023-2024.</w:t>
      </w:r>
    </w:p>
    <w:p w14:paraId="3A4EDD96" w14:textId="7156BF13" w:rsidR="006859BF" w:rsidRPr="004068F7" w:rsidRDefault="006859BF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4068F7">
        <w:rPr>
          <w:rFonts w:ascii="Arial" w:hAnsi="Arial" w:cs="Arial"/>
          <w:b/>
          <w:bCs/>
        </w:rPr>
        <w:t xml:space="preserve">SORTEO </w:t>
      </w:r>
      <w:r w:rsidR="00873AE9" w:rsidRPr="004068F7">
        <w:rPr>
          <w:rFonts w:ascii="Arial" w:hAnsi="Arial" w:cs="Arial"/>
          <w:b/>
          <w:bCs/>
        </w:rPr>
        <w:t xml:space="preserve">EN SU CASO </w:t>
      </w:r>
      <w:r w:rsidRPr="004068F7">
        <w:rPr>
          <w:rFonts w:ascii="Arial" w:hAnsi="Arial" w:cs="Arial"/>
          <w:b/>
          <w:bCs/>
        </w:rPr>
        <w:t>DE LOS ESPACIOS DE USO COMUN</w:t>
      </w:r>
    </w:p>
    <w:p w14:paraId="6F54ABFB" w14:textId="0A81CE5C" w:rsidR="00873AE9" w:rsidRPr="00F16270" w:rsidRDefault="00873AE9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bookmarkStart w:id="1" w:name="_Hlk159669042"/>
      <w:r>
        <w:rPr>
          <w:rFonts w:ascii="Arial" w:hAnsi="Arial" w:cs="Arial"/>
          <w:b/>
          <w:bCs/>
        </w:rPr>
        <w:t>APROBACIÓN EN SU CASO DEL CAMBIO DE DOMICILIO DE ESTE CONSEJO MUNICIPAL DE TICUL, YUCATÁN</w:t>
      </w:r>
    </w:p>
    <w:bookmarkEnd w:id="1"/>
    <w:p w14:paraId="7E97A69E" w14:textId="54D59DB9" w:rsidR="006859BF" w:rsidRPr="00F16270" w:rsidRDefault="006859BF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ASUNTOS GENERALES</w:t>
      </w:r>
    </w:p>
    <w:p w14:paraId="1AE00784" w14:textId="3BDC74A0" w:rsidR="006859BF" w:rsidRPr="00F16270" w:rsidRDefault="006859BF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RECESO PARA LA ELABORACION DEL PROYECTO DE ACTA DE SESION.</w:t>
      </w:r>
    </w:p>
    <w:p w14:paraId="1F8D2035" w14:textId="2D5CCA9B" w:rsidR="006859BF" w:rsidRPr="00F16270" w:rsidRDefault="006859BF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LISTA DE ASISTENCIA Y CERTIFICACIÓN DEL QUÓRUM LEGAL EN VIRTUD DE LA REANUDACIÓN DE LA SESIÓN.</w:t>
      </w:r>
    </w:p>
    <w:p w14:paraId="04194F26" w14:textId="5B32325D" w:rsidR="006859BF" w:rsidRPr="00F16270" w:rsidRDefault="006859BF" w:rsidP="00F16270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DECLARACION DE EXISTIR EL QUÓRUM LEGAL Y ESTAR DEBIDAMENTE INSTALADA LA SESIÓN</w:t>
      </w:r>
    </w:p>
    <w:p w14:paraId="3028BB26" w14:textId="77777777" w:rsidR="00F16270" w:rsidRPr="00F16270" w:rsidRDefault="006859BF" w:rsidP="006859BF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LECTURA Y APROBACION DEL ACTA DE LA SESION.</w:t>
      </w:r>
    </w:p>
    <w:p w14:paraId="6F0EAA19" w14:textId="77777777" w:rsidR="00F16270" w:rsidRPr="00F16270" w:rsidRDefault="00F16270" w:rsidP="006859BF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DE</w:t>
      </w:r>
      <w:r w:rsidR="006859BF" w:rsidRPr="00F16270">
        <w:rPr>
          <w:rFonts w:ascii="Arial" w:hAnsi="Arial" w:cs="Arial"/>
          <w:b/>
          <w:bCs/>
        </w:rPr>
        <w:t>CLARACION DE HABERSE AGOTADO TODOS LOS PUNTOS DEL ORDEN DEL DIA.</w:t>
      </w:r>
    </w:p>
    <w:p w14:paraId="2CA403E8" w14:textId="0AEF3AD3" w:rsidR="0056079A" w:rsidRPr="00313FEA" w:rsidRDefault="006859BF" w:rsidP="00313FEA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 w:rsidRPr="00F16270">
        <w:rPr>
          <w:rFonts w:ascii="Arial" w:hAnsi="Arial" w:cs="Arial"/>
          <w:b/>
          <w:bCs/>
        </w:rPr>
        <w:t>CLAUSURA DE LA SESION.</w:t>
      </w:r>
    </w:p>
    <w:bookmarkEnd w:id="0"/>
    <w:p w14:paraId="150408C2" w14:textId="24094BD1" w:rsidR="001B63C6" w:rsidRDefault="005A6999" w:rsidP="00B823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313FEA">
        <w:rPr>
          <w:rFonts w:ascii="Arial" w:hAnsi="Arial" w:cs="Arial"/>
        </w:rPr>
        <w:t xml:space="preserve">el </w:t>
      </w:r>
      <w:r w:rsidR="00274BF2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 xml:space="preserve">a </w:t>
      </w:r>
      <w:r w:rsidR="00274BF2">
        <w:rPr>
          <w:rFonts w:ascii="Arial" w:hAnsi="Arial" w:cs="Arial"/>
        </w:rPr>
        <w:t>Ejecutiv</w:t>
      </w:r>
      <w:r w:rsidR="00313FEA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58F411F0" w14:textId="5C4AF07C" w:rsidR="001B418F" w:rsidRDefault="00B66BF7" w:rsidP="001B418F">
      <w:pPr>
        <w:ind w:firstLine="360"/>
        <w:jc w:val="both"/>
        <w:rPr>
          <w:rFonts w:ascii="Arial" w:hAnsi="Arial" w:cs="Arial"/>
        </w:rPr>
      </w:pPr>
      <w:r w:rsidRPr="001B418F">
        <w:rPr>
          <w:rFonts w:ascii="Arial" w:hAnsi="Arial" w:cs="Arial"/>
          <w:b/>
          <w:bCs/>
        </w:rPr>
        <w:t>1.-</w:t>
      </w:r>
      <w:r w:rsidRPr="00BF36C8">
        <w:rPr>
          <w:rFonts w:ascii="Arial" w:hAnsi="Arial" w:cs="Arial"/>
        </w:rPr>
        <w:t xml:space="preserve"> </w:t>
      </w:r>
      <w:r w:rsidR="001B418F" w:rsidRPr="001B418F">
        <w:rPr>
          <w:rFonts w:ascii="Arial" w:hAnsi="Arial" w:cs="Arial"/>
          <w:b/>
          <w:bCs/>
        </w:rPr>
        <w:t>ACUERDO: CG/019/2024,</w:t>
      </w:r>
      <w:r w:rsidR="001B418F">
        <w:rPr>
          <w:rFonts w:ascii="Arial" w:hAnsi="Arial" w:cs="Arial"/>
        </w:rPr>
        <w:t xml:space="preserve"> </w:t>
      </w:r>
      <w:r w:rsidR="001B418F" w:rsidRPr="001B418F">
        <w:rPr>
          <w:rFonts w:ascii="Arial" w:hAnsi="Arial" w:cs="Arial"/>
        </w:rPr>
        <w:t>POR EL QUE SE RESUELVE LA SOLICITUD DE REGISTRO DE LA CANDIDATURA A LA</w:t>
      </w:r>
      <w:r w:rsidR="001B418F">
        <w:rPr>
          <w:rFonts w:ascii="Arial" w:hAnsi="Arial" w:cs="Arial"/>
        </w:rPr>
        <w:t xml:space="preserve"> </w:t>
      </w:r>
      <w:r w:rsidR="001B418F" w:rsidRPr="001B418F">
        <w:rPr>
          <w:rFonts w:ascii="Arial" w:hAnsi="Arial" w:cs="Arial"/>
        </w:rPr>
        <w:t>GUBERNATURA DEL ESTADO POSTULADA POR EL PARTIDO ACCIÓN NACIONAL EN EL</w:t>
      </w:r>
      <w:r w:rsidR="001B418F">
        <w:rPr>
          <w:rFonts w:ascii="Arial" w:hAnsi="Arial" w:cs="Arial"/>
        </w:rPr>
        <w:t xml:space="preserve"> </w:t>
      </w:r>
      <w:r w:rsidR="001B418F" w:rsidRPr="001B418F">
        <w:rPr>
          <w:rFonts w:ascii="Arial" w:hAnsi="Arial" w:cs="Arial"/>
        </w:rPr>
        <w:t>PROCESO ELECTORAL LOCAL 2023-2024.</w:t>
      </w:r>
    </w:p>
    <w:p w14:paraId="749BE614" w14:textId="463921A6" w:rsidR="001B418F" w:rsidRPr="001B418F" w:rsidRDefault="001B418F" w:rsidP="001B418F">
      <w:pPr>
        <w:ind w:firstLine="360"/>
        <w:jc w:val="both"/>
        <w:rPr>
          <w:rFonts w:ascii="Arial" w:hAnsi="Arial" w:cs="Arial"/>
          <w:b/>
          <w:bCs/>
        </w:rPr>
      </w:pPr>
      <w:r w:rsidRPr="001B418F">
        <w:rPr>
          <w:rFonts w:ascii="Arial" w:hAnsi="Arial" w:cs="Arial"/>
          <w:b/>
          <w:bCs/>
        </w:rPr>
        <w:t>2.- ACUERDO: CG/020/2024</w:t>
      </w:r>
      <w:r>
        <w:rPr>
          <w:rFonts w:ascii="Arial" w:hAnsi="Arial" w:cs="Arial"/>
          <w:b/>
          <w:bCs/>
        </w:rPr>
        <w:t xml:space="preserve">, </w:t>
      </w:r>
      <w:r w:rsidRPr="001B418F">
        <w:rPr>
          <w:rFonts w:ascii="Arial" w:hAnsi="Arial" w:cs="Arial"/>
        </w:rPr>
        <w:t>POR EL QUE SE RESUELVE LA SOLICITUD DE REGISTRO DE LA CANDIDATURA A LA</w:t>
      </w:r>
      <w:r>
        <w:rPr>
          <w:rFonts w:ascii="Arial" w:hAnsi="Arial" w:cs="Arial"/>
          <w:b/>
          <w:bCs/>
        </w:rPr>
        <w:t xml:space="preserve"> </w:t>
      </w:r>
      <w:r w:rsidRPr="001B418F">
        <w:rPr>
          <w:rFonts w:ascii="Arial" w:hAnsi="Arial" w:cs="Arial"/>
        </w:rPr>
        <w:t>GUBERNATURA DEL ESTADO POSTULADA POR EL PARTIDO REVOLUCIONARIO</w:t>
      </w:r>
      <w:r>
        <w:rPr>
          <w:rFonts w:ascii="Arial" w:hAnsi="Arial" w:cs="Arial"/>
          <w:b/>
          <w:bCs/>
        </w:rPr>
        <w:t xml:space="preserve"> </w:t>
      </w:r>
      <w:r w:rsidRPr="001B418F">
        <w:rPr>
          <w:rFonts w:ascii="Arial" w:hAnsi="Arial" w:cs="Arial"/>
        </w:rPr>
        <w:t>INSTITUCIONAL EN EL PROCESO ELECTORAL LOCAL 2023-2024.</w:t>
      </w:r>
    </w:p>
    <w:p w14:paraId="5115FE77" w14:textId="28527830" w:rsidR="001B418F" w:rsidRDefault="001B418F" w:rsidP="001B418F">
      <w:pPr>
        <w:ind w:firstLine="360"/>
        <w:jc w:val="both"/>
        <w:rPr>
          <w:rFonts w:ascii="Arial" w:hAnsi="Arial" w:cs="Arial"/>
        </w:rPr>
      </w:pPr>
      <w:r w:rsidRPr="001B418F">
        <w:rPr>
          <w:rFonts w:ascii="Arial" w:hAnsi="Arial" w:cs="Arial"/>
          <w:b/>
          <w:bCs/>
        </w:rPr>
        <w:t>3.- ACUERDO: CG/021/2024,</w:t>
      </w:r>
      <w:r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</w:rPr>
        <w:t>POR EL QUE SE RESUELVE LA SOLICITUD DE REGISTRO DE LA CANDIDATURA A LA</w:t>
      </w:r>
      <w:r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</w:rPr>
        <w:t>GUBERNATURA DEL ESTADO POSTULADA POR EL PARTIDO DE LA REVOLUCIÓN</w:t>
      </w:r>
      <w:r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</w:rPr>
        <w:t>DEMOCRÁTICA EN EL PROCESO ELECTORAL LOCAL 2023-2024.</w:t>
      </w:r>
    </w:p>
    <w:p w14:paraId="101BA548" w14:textId="58FA6732" w:rsidR="001B63C6" w:rsidRDefault="001B418F" w:rsidP="001B418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4.- </w:t>
      </w:r>
      <w:r w:rsidRPr="001B418F">
        <w:rPr>
          <w:rFonts w:ascii="Arial" w:hAnsi="Arial" w:cs="Arial"/>
          <w:b/>
          <w:bCs/>
        </w:rPr>
        <w:t>ACUERDO: CG/022/2024,</w:t>
      </w:r>
      <w:r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</w:rPr>
        <w:t>POR EL QUE SE RESUELVE LA SOLICITUD DE REGISTRO DE LA CANDIDATUR</w:t>
      </w:r>
      <w:r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</w:rPr>
        <w:t>GUBERNATURA DEL ESTADO POSTULADA POR LA COALICIÓN SIGAMOS HACIENDO</w:t>
      </w:r>
      <w:r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</w:rPr>
        <w:t>HISTORIA EN YUCATÁN EN EL PROCESO ELECTORAL LOCAL 2023-2024.</w:t>
      </w:r>
    </w:p>
    <w:p w14:paraId="721B0715" w14:textId="563E1811" w:rsidR="00D719AE" w:rsidRDefault="001B418F" w:rsidP="001B418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4E1D4D" w:rsidRPr="001B418F">
        <w:rPr>
          <w:rFonts w:ascii="Arial" w:hAnsi="Arial" w:cs="Arial"/>
          <w:b/>
          <w:bCs/>
        </w:rPr>
        <w:t>.-</w:t>
      </w:r>
      <w:r w:rsidR="004E1D4D"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  <w:b/>
          <w:bCs/>
        </w:rPr>
        <w:t>ACUERDO: CG/023/2024</w:t>
      </w:r>
      <w:r>
        <w:rPr>
          <w:rFonts w:ascii="Arial" w:hAnsi="Arial" w:cs="Arial"/>
        </w:rPr>
        <w:t xml:space="preserve">, </w:t>
      </w:r>
      <w:r w:rsidRPr="001B418F">
        <w:rPr>
          <w:rFonts w:ascii="Arial" w:hAnsi="Arial" w:cs="Arial"/>
        </w:rPr>
        <w:t>POR EL QUE SE RESUELVE LA SOLICITUD DE REGISTRO DE LA CANDIDATURA</w:t>
      </w:r>
      <w:r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</w:rPr>
        <w:t>GUBERNATURA DEL ESTADO POSTULADA POR MOVIMIENTO CIUDADANO EN EL</w:t>
      </w:r>
      <w:r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</w:rPr>
        <w:t>PROCESO ELECTORAL LOCAL 2023-2024.</w:t>
      </w:r>
    </w:p>
    <w:p w14:paraId="4CEC7CBA" w14:textId="315EB8D0" w:rsidR="002669D6" w:rsidRDefault="001B418F" w:rsidP="001B418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2669D6" w:rsidRPr="001B418F">
        <w:rPr>
          <w:rFonts w:ascii="Arial" w:hAnsi="Arial" w:cs="Arial"/>
          <w:b/>
          <w:bCs/>
        </w:rPr>
        <w:t>.-</w:t>
      </w:r>
      <w:r w:rsidR="00D719AE" w:rsidRPr="00BF36C8"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  <w:b/>
          <w:bCs/>
        </w:rPr>
        <w:t>ACUERDO: CG/024/2024</w:t>
      </w:r>
      <w:r>
        <w:rPr>
          <w:rFonts w:ascii="Arial" w:hAnsi="Arial" w:cs="Arial"/>
        </w:rPr>
        <w:t xml:space="preserve"> </w:t>
      </w:r>
      <w:r w:rsidRPr="001B418F">
        <w:rPr>
          <w:rFonts w:ascii="Arial" w:hAnsi="Arial" w:cs="Arial"/>
        </w:rPr>
        <w:t>POR EL QUE SE RESUELVE LA SOLICITUD DE REGISTRO DE LA CANDIDATURA A LA GUBERNATURA DEL ESTADO POSTULADA POR NUEVA ALIANZA YUCATÁN EN EL PROCESO ELECTORAL LOCAL 2023-2024.</w:t>
      </w:r>
    </w:p>
    <w:p w14:paraId="1C79718C" w14:textId="65907F93" w:rsidR="00065B35" w:rsidRDefault="00065B35" w:rsidP="001B418F">
      <w:pPr>
        <w:ind w:firstLine="360"/>
        <w:jc w:val="both"/>
        <w:rPr>
          <w:rFonts w:ascii="Arial" w:hAnsi="Arial" w:cs="Arial"/>
        </w:rPr>
      </w:pPr>
    </w:p>
    <w:p w14:paraId="3312B596" w14:textId="1C683B8E" w:rsidR="000C16F3" w:rsidRPr="000C16F3" w:rsidRDefault="00B8231E" w:rsidP="00B823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</w:t>
      </w:r>
      <w:r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9E7FEE">
        <w:rPr>
          <w:rFonts w:ascii="Arial" w:hAnsi="Arial" w:cs="Arial"/>
        </w:rPr>
        <w:t xml:space="preserve">onsejero </w:t>
      </w:r>
      <w:r>
        <w:rPr>
          <w:rFonts w:ascii="Arial" w:hAnsi="Arial" w:cs="Arial"/>
        </w:rPr>
        <w:t>P</w:t>
      </w:r>
      <w:r w:rsidR="009E7FEE">
        <w:rPr>
          <w:rFonts w:ascii="Arial" w:hAnsi="Arial" w:cs="Arial"/>
        </w:rPr>
        <w:t xml:space="preserve">residente, solicito a la </w:t>
      </w:r>
      <w:r>
        <w:rPr>
          <w:rFonts w:ascii="Arial" w:hAnsi="Arial" w:cs="Arial"/>
        </w:rPr>
        <w:t>S</w:t>
      </w:r>
      <w:r w:rsidR="009E7FEE">
        <w:rPr>
          <w:rFonts w:ascii="Arial" w:hAnsi="Arial" w:cs="Arial"/>
        </w:rPr>
        <w:t xml:space="preserve">ecretaria </w:t>
      </w: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>, d</w:t>
      </w:r>
      <w:r>
        <w:rPr>
          <w:rFonts w:ascii="Arial" w:hAnsi="Arial" w:cs="Arial"/>
        </w:rPr>
        <w:t>é</w:t>
      </w:r>
      <w:r w:rsidR="009E7FEE">
        <w:rPr>
          <w:rFonts w:ascii="Arial" w:hAnsi="Arial" w:cs="Arial"/>
        </w:rPr>
        <w:t xml:space="preserve"> continuidad con el siguiente punto del orden del día, a lo que la </w:t>
      </w:r>
      <w:r>
        <w:rPr>
          <w:rFonts w:ascii="Arial" w:hAnsi="Arial" w:cs="Arial"/>
        </w:rPr>
        <w:t>S</w:t>
      </w:r>
      <w:r w:rsidR="009E7FEE">
        <w:rPr>
          <w:rFonts w:ascii="Arial" w:hAnsi="Arial" w:cs="Arial"/>
        </w:rPr>
        <w:t xml:space="preserve">ecretaria </w:t>
      </w: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jecutiv</w:t>
      </w:r>
      <w:r w:rsidR="00E31227"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</w:t>
      </w:r>
      <w:bookmarkStart w:id="2" w:name="_Hlk159660288"/>
      <w:r w:rsidR="009E7FEE">
        <w:rPr>
          <w:rFonts w:ascii="Arial" w:hAnsi="Arial" w:cs="Arial"/>
        </w:rPr>
        <w:t>aprobación en su caso, del espacio que será utilizado como bodega electoral de este consejo</w:t>
      </w:r>
      <w:bookmarkEnd w:id="2"/>
      <w:r w:rsidR="009E7FEE">
        <w:rPr>
          <w:rFonts w:ascii="Arial" w:hAnsi="Arial" w:cs="Arial"/>
        </w:rPr>
        <w:t xml:space="preserve">, por lo que </w:t>
      </w:r>
      <w:r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9E7FEE">
        <w:rPr>
          <w:rFonts w:ascii="Arial" w:hAnsi="Arial" w:cs="Arial"/>
        </w:rPr>
        <w:t>onsejer</w:t>
      </w:r>
      <w:r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9E7FEE">
        <w:rPr>
          <w:rFonts w:ascii="Arial" w:hAnsi="Arial" w:cs="Arial"/>
        </w:rPr>
        <w:t>residente, inform</w:t>
      </w:r>
      <w:r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que </w:t>
      </w:r>
      <w:bookmarkStart w:id="3" w:name="_Hlk159660347"/>
      <w:r w:rsidR="009E7FEE">
        <w:rPr>
          <w:rFonts w:ascii="Arial" w:hAnsi="Arial" w:cs="Arial"/>
        </w:rPr>
        <w:t>el espacio a utilizar, corresponde a</w:t>
      </w:r>
      <w:r w:rsidR="004068F7">
        <w:rPr>
          <w:rFonts w:ascii="Arial" w:hAnsi="Arial" w:cs="Arial"/>
        </w:rPr>
        <w:t xml:space="preserve"> la habitación de bodega del Consejo Municipal Electoral de Ticul, Yucatán, ubicado en la calle 22 por 35 y 37 número 227 </w:t>
      </w:r>
      <w:r w:rsidR="009E7FEE">
        <w:rPr>
          <w:rFonts w:ascii="Arial" w:hAnsi="Arial" w:cs="Arial"/>
        </w:rPr>
        <w:t xml:space="preserve">teniendo en cuenta, que la cantidad de portafolios a resguardar de la elección de regidores de este municipio es </w:t>
      </w:r>
      <w:r w:rsidR="009E7FEE" w:rsidRPr="004068F7">
        <w:rPr>
          <w:rFonts w:ascii="Arial" w:hAnsi="Arial" w:cs="Arial"/>
        </w:rPr>
        <w:t xml:space="preserve">de </w:t>
      </w:r>
      <w:r w:rsidRPr="004068F7">
        <w:rPr>
          <w:rFonts w:ascii="Arial" w:hAnsi="Arial" w:cs="Arial"/>
          <w:b/>
          <w:bCs/>
        </w:rPr>
        <w:t>50</w:t>
      </w:r>
      <w:r w:rsidR="008D43F0">
        <w:rPr>
          <w:rFonts w:ascii="Arial" w:hAnsi="Arial" w:cs="Arial"/>
        </w:rPr>
        <w:t>, por lo que pregunt</w:t>
      </w:r>
      <w:r>
        <w:rPr>
          <w:rFonts w:ascii="Arial" w:hAnsi="Arial" w:cs="Arial"/>
        </w:rPr>
        <w:t>ó</w:t>
      </w:r>
      <w:r w:rsidR="008D43F0">
        <w:rPr>
          <w:rFonts w:ascii="Arial" w:hAnsi="Arial" w:cs="Arial"/>
        </w:rPr>
        <w:t xml:space="preserve"> a los integrantes de este consejo, si existía alguna observación al respecto</w:t>
      </w:r>
      <w:bookmarkEnd w:id="3"/>
      <w:r w:rsidR="008D43F0">
        <w:rPr>
          <w:rFonts w:ascii="Arial" w:hAnsi="Arial" w:cs="Arial"/>
        </w:rPr>
        <w:t>, y al no haberla</w:t>
      </w:r>
      <w:r>
        <w:rPr>
          <w:rFonts w:ascii="Arial" w:hAnsi="Arial" w:cs="Arial"/>
        </w:rPr>
        <w:t xml:space="preserve"> c</w:t>
      </w:r>
      <w:r w:rsidR="000C16F3" w:rsidRPr="000C16F3">
        <w:rPr>
          <w:rFonts w:ascii="Arial" w:hAnsi="Arial" w:cs="Arial"/>
        </w:rPr>
        <w:t xml:space="preserve">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Consejer</w:t>
      </w:r>
      <w:r w:rsidR="000C16F3">
        <w:rPr>
          <w:rFonts w:ascii="Arial" w:hAnsi="Arial" w:cs="Arial"/>
        </w:rPr>
        <w:t>o</w:t>
      </w:r>
      <w:r w:rsidR="000C16F3" w:rsidRPr="000C16F3">
        <w:rPr>
          <w:rFonts w:ascii="Arial" w:hAnsi="Arial" w:cs="Arial"/>
        </w:rPr>
        <w:t xml:space="preserve"> Presidente solicitó a</w:t>
      </w:r>
      <w:r w:rsidR="001F5D18">
        <w:rPr>
          <w:rFonts w:ascii="Arial" w:hAnsi="Arial" w:cs="Arial"/>
        </w:rPr>
        <w:t xml:space="preserve"> </w:t>
      </w:r>
      <w:r w:rsidR="000C16F3"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 xml:space="preserve">a </w:t>
      </w:r>
      <w:r w:rsidR="000C16F3" w:rsidRPr="000C16F3">
        <w:rPr>
          <w:rFonts w:ascii="Arial" w:hAnsi="Arial" w:cs="Arial"/>
        </w:rPr>
        <w:t>Ejecutiv</w:t>
      </w:r>
      <w:r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que proceda a </w:t>
      </w:r>
      <w:bookmarkStart w:id="4" w:name="_Hlk159660501"/>
      <w:r w:rsidR="000C16F3" w:rsidRPr="000C16F3">
        <w:rPr>
          <w:rFonts w:ascii="Arial" w:hAnsi="Arial" w:cs="Arial"/>
        </w:rPr>
        <w:t xml:space="preserve">tomar la votación con respecto a la aprobación del acuerdo </w:t>
      </w:r>
      <w:r w:rsidR="004B1DFA">
        <w:rPr>
          <w:rFonts w:ascii="Arial" w:hAnsi="Arial" w:cs="Arial"/>
        </w:rPr>
        <w:t>en el que se describe el espacio que ser</w:t>
      </w:r>
      <w:r>
        <w:rPr>
          <w:rFonts w:ascii="Arial" w:hAnsi="Arial" w:cs="Arial"/>
        </w:rPr>
        <w:t>á</w:t>
      </w:r>
      <w:r w:rsidR="004B1DFA">
        <w:rPr>
          <w:rFonts w:ascii="Arial" w:hAnsi="Arial" w:cs="Arial"/>
        </w:rPr>
        <w:t xml:space="preserve"> utilizado como bodega electoral de este consejo</w:t>
      </w:r>
      <w:bookmarkEnd w:id="4"/>
      <w:r w:rsidR="000C16F3" w:rsidRPr="000C16F3">
        <w:rPr>
          <w:rFonts w:ascii="Arial" w:hAnsi="Arial" w:cs="Arial"/>
        </w:rPr>
        <w:t xml:space="preserve">. </w:t>
      </w: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7FA4ADDE" w:rsidR="000C16F3" w:rsidRPr="000C16F3" w:rsidRDefault="004B1DFA" w:rsidP="00B823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Ejecutiv</w:t>
      </w:r>
      <w:r w:rsidR="00B8231E"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, </w:t>
      </w:r>
      <w:bookmarkStart w:id="5" w:name="_Hlk159660521"/>
      <w:r w:rsidR="000C16F3" w:rsidRPr="000C16F3">
        <w:rPr>
          <w:rFonts w:ascii="Arial" w:hAnsi="Arial" w:cs="Arial"/>
        </w:rPr>
        <w:t>con fundamento en el artículo 7 inciso g) del Reglamento de Sesiones de los Consejos</w:t>
      </w:r>
      <w:bookmarkEnd w:id="5"/>
      <w:r w:rsidR="000C16F3" w:rsidRPr="000C16F3">
        <w:rPr>
          <w:rFonts w:ascii="Arial" w:hAnsi="Arial" w:cs="Arial"/>
        </w:rPr>
        <w:t xml:space="preserve"> del Instituto Electoral y Participación Ciudadana de Yucatán, </w:t>
      </w:r>
      <w:r w:rsidR="000C16F3" w:rsidRPr="000C16F3">
        <w:rPr>
          <w:rFonts w:ascii="Arial" w:hAnsi="Arial" w:cs="Arial"/>
        </w:rPr>
        <w:lastRenderedPageBreak/>
        <w:t>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4B396CF1" w14:textId="77777777" w:rsidR="00B8231E" w:rsidRDefault="00B8231E" w:rsidP="000C16F3">
      <w:pPr>
        <w:ind w:firstLine="360"/>
        <w:jc w:val="both"/>
        <w:rPr>
          <w:rFonts w:ascii="Arial" w:hAnsi="Arial" w:cs="Arial"/>
        </w:rPr>
      </w:pPr>
    </w:p>
    <w:p w14:paraId="24806AF0" w14:textId="6C26C115" w:rsidR="000C16F3" w:rsidRPr="000C16F3" w:rsidRDefault="000C16F3" w:rsidP="00B8231E">
      <w:pPr>
        <w:ind w:firstLine="708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</w:t>
      </w:r>
      <w:r w:rsidR="00B8231E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informó que, </w:t>
      </w:r>
      <w:bookmarkStart w:id="6" w:name="_Hlk159660633"/>
      <w:r w:rsidRPr="000C16F3">
        <w:rPr>
          <w:rFonts w:ascii="Arial" w:hAnsi="Arial" w:cs="Arial"/>
        </w:rPr>
        <w:t>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 quedando identificado con el número de acuerdo </w:t>
      </w:r>
      <w:r w:rsidRPr="00E4475B">
        <w:rPr>
          <w:rFonts w:ascii="Arial" w:hAnsi="Arial" w:cs="Arial"/>
          <w:b/>
          <w:bCs/>
        </w:rPr>
        <w:t>CM/</w:t>
      </w:r>
      <w:r w:rsidR="00B8231E" w:rsidRPr="00E4475B">
        <w:rPr>
          <w:rFonts w:ascii="Arial" w:hAnsi="Arial" w:cs="Arial"/>
          <w:b/>
          <w:bCs/>
        </w:rPr>
        <w:t>T</w:t>
      </w:r>
      <w:r w:rsidR="00E4475B" w:rsidRPr="00E4475B">
        <w:rPr>
          <w:rFonts w:ascii="Arial" w:hAnsi="Arial" w:cs="Arial"/>
          <w:b/>
          <w:bCs/>
        </w:rPr>
        <w:t>ICUL</w:t>
      </w:r>
      <w:r w:rsidRPr="00E4475B">
        <w:rPr>
          <w:rFonts w:ascii="Arial" w:hAnsi="Arial" w:cs="Arial"/>
          <w:b/>
          <w:bCs/>
        </w:rPr>
        <w:t>/</w:t>
      </w:r>
      <w:r w:rsidR="00B8231E" w:rsidRPr="00E4475B">
        <w:rPr>
          <w:rFonts w:ascii="Arial" w:hAnsi="Arial" w:cs="Arial"/>
          <w:b/>
          <w:bCs/>
        </w:rPr>
        <w:t>09</w:t>
      </w:r>
      <w:r w:rsidRPr="00E4475B">
        <w:rPr>
          <w:rFonts w:ascii="Arial" w:hAnsi="Arial" w:cs="Arial"/>
          <w:b/>
          <w:bCs/>
        </w:rPr>
        <w:t>/</w:t>
      </w:r>
      <w:r w:rsidR="00340FCC" w:rsidRPr="00E4475B">
        <w:rPr>
          <w:rFonts w:ascii="Arial" w:hAnsi="Arial" w:cs="Arial"/>
          <w:b/>
          <w:bCs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>.</w:t>
      </w:r>
      <w:bookmarkEnd w:id="6"/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712017F5" w:rsidR="001B63C6" w:rsidRDefault="001B63C6" w:rsidP="00F56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B8231E">
        <w:rPr>
          <w:rFonts w:ascii="Arial" w:hAnsi="Arial" w:cs="Arial"/>
        </w:rPr>
        <w:t>el</w:t>
      </w:r>
      <w:r w:rsidR="00D719AE">
        <w:rPr>
          <w:rFonts w:ascii="Arial" w:hAnsi="Arial" w:cs="Arial"/>
        </w:rPr>
        <w:t xml:space="preserve"> </w:t>
      </w:r>
      <w:r w:rsidR="00B8231E">
        <w:rPr>
          <w:rFonts w:ascii="Arial" w:hAnsi="Arial" w:cs="Arial"/>
        </w:rPr>
        <w:t>C</w:t>
      </w:r>
      <w:r w:rsidR="00D719AE">
        <w:rPr>
          <w:rFonts w:ascii="Arial" w:hAnsi="Arial" w:cs="Arial"/>
        </w:rPr>
        <w:t xml:space="preserve">onsejero </w:t>
      </w:r>
      <w:r w:rsidR="00F568CB">
        <w:rPr>
          <w:rFonts w:ascii="Arial" w:hAnsi="Arial" w:cs="Arial"/>
        </w:rPr>
        <w:t>P</w:t>
      </w:r>
      <w:r w:rsidR="00D719AE">
        <w:rPr>
          <w:rFonts w:ascii="Arial" w:hAnsi="Arial" w:cs="Arial"/>
        </w:rPr>
        <w:t>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 xml:space="preserve">a </w:t>
      </w:r>
      <w:r w:rsidR="00D719AE">
        <w:rPr>
          <w:rFonts w:ascii="Arial" w:hAnsi="Arial" w:cs="Arial"/>
        </w:rPr>
        <w:t>Ejecutiv</w:t>
      </w:r>
      <w:r w:rsidR="00F568CB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</w:t>
      </w:r>
      <w:bookmarkStart w:id="7" w:name="_Hlk159660694"/>
      <w:r w:rsidR="0074213A">
        <w:rPr>
          <w:rFonts w:ascii="Arial" w:hAnsi="Arial" w:cs="Arial"/>
        </w:rPr>
        <w:t xml:space="preserve">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</w:t>
      </w:r>
      <w:r w:rsidR="00F568CB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  <w:bookmarkEnd w:id="7"/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D7FDA8" w14:textId="45BDAEB3" w:rsidR="002E5C50" w:rsidRDefault="001C318E" w:rsidP="00F56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F568C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Consejero 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 xml:space="preserve">, pregunta </w:t>
      </w:r>
      <w:bookmarkStart w:id="8" w:name="_Hlk159661059"/>
      <w:r w:rsidR="00DC477E">
        <w:rPr>
          <w:rFonts w:ascii="Arial" w:hAnsi="Arial" w:cs="Arial"/>
        </w:rPr>
        <w:t>a los integrantes de este Consejo Municipal si existe alguna observación</w:t>
      </w:r>
      <w:bookmarkEnd w:id="8"/>
      <w:r w:rsidR="00DC477E">
        <w:rPr>
          <w:rFonts w:ascii="Arial" w:hAnsi="Arial" w:cs="Arial"/>
        </w:rPr>
        <w:t xml:space="preserve"> al respecto.</w:t>
      </w:r>
    </w:p>
    <w:p w14:paraId="7F6D59E1" w14:textId="77777777" w:rsidR="00191FE0" w:rsidRDefault="00191FE0" w:rsidP="00F568CB">
      <w:pPr>
        <w:ind w:firstLine="708"/>
        <w:jc w:val="both"/>
        <w:rPr>
          <w:rFonts w:ascii="Arial" w:hAnsi="Arial" w:cs="Arial"/>
        </w:rPr>
      </w:pPr>
    </w:p>
    <w:p w14:paraId="2A5F7E22" w14:textId="2D8BD717" w:rsidR="0005093D" w:rsidRPr="002C4EE5" w:rsidRDefault="0005093D" w:rsidP="00F568CB">
      <w:pPr>
        <w:ind w:firstLine="708"/>
        <w:jc w:val="both"/>
        <w:rPr>
          <w:rFonts w:ascii="Arial" w:hAnsi="Arial" w:cs="Arial"/>
        </w:rPr>
      </w:pPr>
      <w:bookmarkStart w:id="9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F568CB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Consejer</w:t>
      </w:r>
      <w:r w:rsidR="00F568CB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Presidente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</w:t>
      </w:r>
      <w:r w:rsidR="00F568CB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75146A88" w:rsidR="002E5C50" w:rsidRDefault="00F568CB" w:rsidP="00F56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4AB4CB83" w14:textId="77777777" w:rsidR="00F568CB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</w:t>
      </w:r>
    </w:p>
    <w:p w14:paraId="5F575A8F" w14:textId="38023E4B" w:rsidR="0005093D" w:rsidRDefault="0005093D" w:rsidP="00F440E4">
      <w:pPr>
        <w:ind w:firstLine="708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B54B26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>Ejecutiv</w:t>
      </w:r>
      <w:r w:rsidR="00F568CB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</w:t>
      </w:r>
      <w:r w:rsidR="004068F7" w:rsidRPr="004068F7">
        <w:rPr>
          <w:rFonts w:ascii="Arial" w:hAnsi="Arial" w:cs="Arial"/>
          <w:b/>
          <w:bCs/>
        </w:rPr>
        <w:t>CM/TICUL/10/2024.</w:t>
      </w:r>
      <w:r w:rsidR="004068F7" w:rsidRPr="002C4EE5">
        <w:rPr>
          <w:rFonts w:ascii="Arial" w:hAnsi="Arial" w:cs="Arial"/>
        </w:rPr>
        <w:t xml:space="preserve"> </w:t>
      </w:r>
    </w:p>
    <w:p w14:paraId="5968843D" w14:textId="77777777" w:rsidR="00F568CB" w:rsidRDefault="00F568CB" w:rsidP="002E5C50">
      <w:pPr>
        <w:ind w:firstLine="360"/>
        <w:jc w:val="both"/>
        <w:rPr>
          <w:rFonts w:ascii="Arial" w:hAnsi="Arial" w:cs="Arial"/>
        </w:rPr>
      </w:pPr>
    </w:p>
    <w:p w14:paraId="1EE59BC9" w14:textId="6A5D7A8A" w:rsidR="00AA0824" w:rsidRPr="004068F7" w:rsidRDefault="00AA0824" w:rsidP="00F440E4">
      <w:pPr>
        <w:ind w:firstLine="708"/>
        <w:jc w:val="both"/>
        <w:rPr>
          <w:rFonts w:ascii="Arial" w:hAnsi="Arial" w:cs="Arial"/>
        </w:rPr>
      </w:pPr>
      <w:r w:rsidRPr="004068F7">
        <w:rPr>
          <w:rFonts w:ascii="Arial" w:hAnsi="Arial" w:cs="Arial"/>
        </w:rPr>
        <w:lastRenderedPageBreak/>
        <w:t xml:space="preserve">Ya aprobado el acuerdo, la </w:t>
      </w:r>
      <w:r w:rsidR="00F568CB" w:rsidRPr="004068F7">
        <w:rPr>
          <w:rFonts w:ascii="Arial" w:hAnsi="Arial" w:cs="Arial"/>
        </w:rPr>
        <w:t>C</w:t>
      </w:r>
      <w:r w:rsidRPr="004068F7">
        <w:rPr>
          <w:rFonts w:ascii="Arial" w:hAnsi="Arial" w:cs="Arial"/>
        </w:rPr>
        <w:t>onsejer</w:t>
      </w:r>
      <w:r w:rsidR="00F568CB" w:rsidRPr="004068F7">
        <w:rPr>
          <w:rFonts w:ascii="Arial" w:hAnsi="Arial" w:cs="Arial"/>
        </w:rPr>
        <w:t>o</w:t>
      </w:r>
      <w:r w:rsidRPr="004068F7">
        <w:rPr>
          <w:rFonts w:ascii="Arial" w:hAnsi="Arial" w:cs="Arial"/>
        </w:rPr>
        <w:t xml:space="preserve"> </w:t>
      </w:r>
      <w:r w:rsidR="00F568CB" w:rsidRPr="004068F7">
        <w:rPr>
          <w:rFonts w:ascii="Arial" w:hAnsi="Arial" w:cs="Arial"/>
        </w:rPr>
        <w:t>P</w:t>
      </w:r>
      <w:r w:rsidRPr="004068F7">
        <w:rPr>
          <w:rFonts w:ascii="Arial" w:hAnsi="Arial" w:cs="Arial"/>
        </w:rPr>
        <w:t xml:space="preserve">residente informo que, hasta la presente sesión, no se cuenta con espacios de uso común, otorgados por el H. Ayuntamiento de </w:t>
      </w:r>
      <w:r w:rsidR="00F568CB" w:rsidRPr="004068F7">
        <w:rPr>
          <w:rFonts w:ascii="Arial" w:hAnsi="Arial" w:cs="Arial"/>
        </w:rPr>
        <w:t>Ticul, Yucatán</w:t>
      </w:r>
      <w:r w:rsidR="004068F7" w:rsidRPr="004068F7">
        <w:rPr>
          <w:rFonts w:ascii="Arial" w:hAnsi="Arial" w:cs="Arial"/>
        </w:rPr>
        <w:t>.</w:t>
      </w:r>
    </w:p>
    <w:p w14:paraId="43874D85" w14:textId="38B5C919" w:rsidR="00E911E2" w:rsidRPr="004068F7" w:rsidRDefault="00E911E2" w:rsidP="002E5C50">
      <w:pPr>
        <w:ind w:firstLine="360"/>
        <w:jc w:val="both"/>
        <w:rPr>
          <w:rFonts w:ascii="Arial" w:hAnsi="Arial" w:cs="Arial"/>
        </w:rPr>
      </w:pPr>
    </w:p>
    <w:p w14:paraId="6335654B" w14:textId="3E913E16" w:rsidR="000E2ECE" w:rsidRPr="00F568CB" w:rsidRDefault="00E911E2" w:rsidP="00F440E4">
      <w:pPr>
        <w:ind w:firstLine="708"/>
        <w:jc w:val="both"/>
        <w:rPr>
          <w:rFonts w:ascii="Arial" w:hAnsi="Arial" w:cs="Arial"/>
        </w:rPr>
      </w:pPr>
      <w:r w:rsidRPr="004068F7">
        <w:rPr>
          <w:rFonts w:ascii="Arial" w:hAnsi="Arial" w:cs="Arial"/>
        </w:rPr>
        <w:t xml:space="preserve">De lo antes referido, </w:t>
      </w:r>
      <w:r w:rsidR="00F568CB" w:rsidRPr="004068F7">
        <w:rPr>
          <w:rFonts w:ascii="Arial" w:hAnsi="Arial" w:cs="Arial"/>
        </w:rPr>
        <w:t>el</w:t>
      </w:r>
      <w:r w:rsidRPr="004068F7">
        <w:rPr>
          <w:rFonts w:ascii="Arial" w:hAnsi="Arial" w:cs="Arial"/>
        </w:rPr>
        <w:t xml:space="preserve"> </w:t>
      </w:r>
      <w:r w:rsidR="00F568CB" w:rsidRPr="004068F7">
        <w:rPr>
          <w:rFonts w:ascii="Arial" w:hAnsi="Arial" w:cs="Arial"/>
        </w:rPr>
        <w:t>C</w:t>
      </w:r>
      <w:r w:rsidRPr="004068F7">
        <w:rPr>
          <w:rFonts w:ascii="Arial" w:hAnsi="Arial" w:cs="Arial"/>
        </w:rPr>
        <w:t xml:space="preserve">onsejero </w:t>
      </w:r>
      <w:r w:rsidR="00F568CB" w:rsidRPr="004068F7">
        <w:rPr>
          <w:rFonts w:ascii="Arial" w:hAnsi="Arial" w:cs="Arial"/>
        </w:rPr>
        <w:t>P</w:t>
      </w:r>
      <w:r w:rsidRPr="004068F7">
        <w:rPr>
          <w:rFonts w:ascii="Arial" w:hAnsi="Arial" w:cs="Arial"/>
        </w:rPr>
        <w:t xml:space="preserve">residente instruyo a la </w:t>
      </w:r>
      <w:r w:rsidR="00F568CB" w:rsidRPr="004068F7">
        <w:rPr>
          <w:rFonts w:ascii="Arial" w:hAnsi="Arial" w:cs="Arial"/>
        </w:rPr>
        <w:t>S</w:t>
      </w:r>
      <w:r w:rsidRPr="004068F7">
        <w:rPr>
          <w:rFonts w:ascii="Arial" w:hAnsi="Arial" w:cs="Arial"/>
        </w:rPr>
        <w:t xml:space="preserve">ecretaria </w:t>
      </w:r>
      <w:r w:rsidR="00F568CB" w:rsidRPr="004068F7">
        <w:rPr>
          <w:rFonts w:ascii="Arial" w:hAnsi="Arial" w:cs="Arial"/>
        </w:rPr>
        <w:t>E</w:t>
      </w:r>
      <w:r w:rsidRPr="004068F7">
        <w:rPr>
          <w:rFonts w:ascii="Arial" w:hAnsi="Arial" w:cs="Arial"/>
        </w:rPr>
        <w:t>jecutiv</w:t>
      </w:r>
      <w:r w:rsidR="00F568CB" w:rsidRPr="004068F7">
        <w:rPr>
          <w:rFonts w:ascii="Arial" w:hAnsi="Arial" w:cs="Arial"/>
        </w:rPr>
        <w:t>a</w:t>
      </w:r>
      <w:r w:rsidRPr="004068F7">
        <w:rPr>
          <w:rFonts w:ascii="Arial" w:hAnsi="Arial" w:cs="Arial"/>
        </w:rPr>
        <w:t xml:space="preserve"> que sea informado el Consejo Distrital Electoral </w:t>
      </w:r>
      <w:r w:rsidR="00F568CB" w:rsidRPr="004068F7">
        <w:rPr>
          <w:rFonts w:ascii="Arial" w:hAnsi="Arial" w:cs="Arial"/>
        </w:rPr>
        <w:t>21</w:t>
      </w:r>
      <w:r w:rsidRPr="004068F7">
        <w:rPr>
          <w:rFonts w:ascii="Arial" w:hAnsi="Arial" w:cs="Arial"/>
        </w:rPr>
        <w:t xml:space="preserve"> con cabecera en el municipio de </w:t>
      </w:r>
      <w:r w:rsidR="00F568CB" w:rsidRPr="004068F7">
        <w:rPr>
          <w:rFonts w:ascii="Arial" w:hAnsi="Arial" w:cs="Arial"/>
        </w:rPr>
        <w:t>Ticul, Yucatán</w:t>
      </w:r>
      <w:r w:rsidRPr="004068F7">
        <w:rPr>
          <w:rFonts w:ascii="Arial" w:hAnsi="Arial" w:cs="Arial"/>
        </w:rPr>
        <w:t>, para su conocimiento</w:t>
      </w:r>
      <w:r w:rsidR="00F568CB" w:rsidRPr="004068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bookmarkEnd w:id="9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Default="00216ADB" w:rsidP="00F440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6E3AED43" w14:textId="77777777" w:rsidR="00F440E4" w:rsidRDefault="00F440E4" w:rsidP="00F72855">
      <w:pPr>
        <w:ind w:firstLine="360"/>
        <w:jc w:val="both"/>
        <w:rPr>
          <w:rFonts w:ascii="Arial" w:hAnsi="Arial" w:cs="Arial"/>
        </w:rPr>
      </w:pPr>
    </w:p>
    <w:p w14:paraId="1DF74428" w14:textId="7E8FD243" w:rsidR="00870515" w:rsidRPr="004068F7" w:rsidRDefault="00D7395F" w:rsidP="00D7395F">
      <w:pPr>
        <w:ind w:firstLine="708"/>
        <w:jc w:val="both"/>
        <w:rPr>
          <w:rFonts w:ascii="Arial" w:hAnsi="Arial" w:cs="Arial"/>
        </w:rPr>
      </w:pPr>
      <w:r w:rsidRPr="004068F7">
        <w:rPr>
          <w:rFonts w:ascii="Arial" w:hAnsi="Arial" w:cs="Arial"/>
        </w:rPr>
        <w:t xml:space="preserve">Acto seguido, la Secretaria Ejecutiva, continuó con el punto número </w:t>
      </w:r>
      <w:r w:rsidRPr="004068F7">
        <w:rPr>
          <w:rFonts w:ascii="Arial" w:hAnsi="Arial" w:cs="Arial"/>
          <w:b/>
          <w:bCs/>
        </w:rPr>
        <w:t>nueve</w:t>
      </w:r>
      <w:r w:rsidRPr="004068F7">
        <w:rPr>
          <w:rFonts w:ascii="Arial" w:hAnsi="Arial" w:cs="Arial"/>
        </w:rPr>
        <w:t xml:space="preserve"> del orden del día, siendo este la aprobación en su caso del cambio de domicilio de este Consejo Municipal de Ticul, Yucatán</w:t>
      </w:r>
      <w:r w:rsidR="00870515" w:rsidRPr="004068F7">
        <w:rPr>
          <w:rFonts w:ascii="Arial" w:hAnsi="Arial" w:cs="Arial"/>
        </w:rPr>
        <w:t xml:space="preserve">, por lo que el Consejero Presidente solicitó a la Secretaria Ejecutiva someter a votación de los integrantes del Consejo Municipal de Ticul, Yucatán con derecho a voto, que los que estuvieran por la aprobatoria de designar el predio ubicado en </w:t>
      </w:r>
      <w:r w:rsidR="00940E95" w:rsidRPr="004068F7">
        <w:rPr>
          <w:rFonts w:ascii="Arial" w:hAnsi="Arial" w:cs="Arial"/>
        </w:rPr>
        <w:t>la calle 40 con cruzamiento en las calles 17 y 19 del Municipio de Ticul, Yucatán,</w:t>
      </w:r>
      <w:r w:rsidR="00870515" w:rsidRPr="004068F7">
        <w:rPr>
          <w:rFonts w:ascii="Arial" w:hAnsi="Arial" w:cs="Arial"/>
        </w:rPr>
        <w:t xml:space="preserve"> como nueva sede del este Consejo, levantaran la mano.</w:t>
      </w:r>
    </w:p>
    <w:p w14:paraId="07F82844" w14:textId="77777777" w:rsidR="00870515" w:rsidRPr="004068F7" w:rsidRDefault="00870515" w:rsidP="00D7395F">
      <w:pPr>
        <w:ind w:firstLine="708"/>
        <w:jc w:val="both"/>
        <w:rPr>
          <w:rFonts w:ascii="Arial" w:hAnsi="Arial" w:cs="Arial"/>
        </w:rPr>
      </w:pPr>
    </w:p>
    <w:p w14:paraId="1ABDFE51" w14:textId="586DF58F" w:rsidR="00D7395F" w:rsidRDefault="00870515" w:rsidP="00870515">
      <w:pPr>
        <w:ind w:firstLine="708"/>
        <w:jc w:val="both"/>
        <w:rPr>
          <w:rFonts w:ascii="Arial" w:hAnsi="Arial" w:cs="Arial"/>
        </w:rPr>
      </w:pPr>
      <w:r w:rsidRPr="004068F7">
        <w:rPr>
          <w:rFonts w:ascii="Arial" w:hAnsi="Arial" w:cs="Arial"/>
        </w:rPr>
        <w:t xml:space="preserve"> Consecuentemente la Secretaria Ejecutiva informó que, </w:t>
      </w:r>
      <w:r w:rsidR="00940E95" w:rsidRPr="004068F7">
        <w:rPr>
          <w:rFonts w:ascii="Arial" w:hAnsi="Arial" w:cs="Arial"/>
        </w:rPr>
        <w:t xml:space="preserve">el </w:t>
      </w:r>
      <w:r w:rsidRPr="004068F7">
        <w:rPr>
          <w:rFonts w:ascii="Arial" w:hAnsi="Arial" w:cs="Arial"/>
        </w:rPr>
        <w:t xml:space="preserve">cambio de domicilio del Consejo Municipal Electoral de Ticul, Yucatán había sido aprobado por </w:t>
      </w:r>
      <w:r w:rsidRPr="004068F7">
        <w:rPr>
          <w:rFonts w:ascii="Arial" w:hAnsi="Arial" w:cs="Arial"/>
          <w:b/>
        </w:rPr>
        <w:t>unanimidad</w:t>
      </w:r>
      <w:r w:rsidRPr="004068F7">
        <w:rPr>
          <w:rFonts w:ascii="Arial" w:hAnsi="Arial" w:cs="Arial"/>
        </w:rPr>
        <w:t xml:space="preserve"> de votos, siendo estos </w:t>
      </w:r>
      <w:r w:rsidRPr="004068F7">
        <w:rPr>
          <w:rFonts w:ascii="Arial" w:hAnsi="Arial" w:cs="Arial"/>
          <w:b/>
          <w:bCs/>
        </w:rPr>
        <w:t>tres</w:t>
      </w:r>
      <w:r w:rsidRPr="004068F7">
        <w:rPr>
          <w:rFonts w:ascii="Arial" w:hAnsi="Arial" w:cs="Arial"/>
        </w:rPr>
        <w:t xml:space="preserve"> votos a favor.</w:t>
      </w:r>
    </w:p>
    <w:p w14:paraId="68583F57" w14:textId="77777777" w:rsidR="00D7395F" w:rsidRDefault="00D7395F" w:rsidP="00F440E4">
      <w:pPr>
        <w:ind w:firstLine="708"/>
        <w:jc w:val="both"/>
        <w:rPr>
          <w:rFonts w:ascii="Arial" w:hAnsi="Arial" w:cs="Arial"/>
        </w:rPr>
      </w:pPr>
    </w:p>
    <w:p w14:paraId="3B0689D9" w14:textId="1D4839B9" w:rsidR="00F72855" w:rsidRPr="00F72855" w:rsidRDefault="00F76F16" w:rsidP="00F440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870515">
        <w:rPr>
          <w:rFonts w:ascii="Arial" w:hAnsi="Arial" w:cs="Arial"/>
          <w:b/>
          <w:bCs/>
        </w:rPr>
        <w:t>diez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2855" w:rsidRDefault="00216ADB" w:rsidP="00F440E4">
      <w:pPr>
        <w:jc w:val="both"/>
        <w:rPr>
          <w:rFonts w:ascii="Arial" w:hAnsi="Arial" w:cs="Arial"/>
        </w:rPr>
      </w:pPr>
    </w:p>
    <w:p w14:paraId="7627B056" w14:textId="6F06124A" w:rsidR="00B305EB" w:rsidRDefault="00F72855" w:rsidP="004068F7">
      <w:pPr>
        <w:ind w:firstLine="708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F440E4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</w:t>
      </w:r>
      <w:bookmarkStart w:id="10" w:name="_Hlk159664524"/>
      <w:r w:rsidRPr="00F72855">
        <w:rPr>
          <w:rFonts w:ascii="Arial" w:hAnsi="Arial" w:cs="Arial"/>
        </w:rPr>
        <w:t xml:space="preserve">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4068F7">
        <w:rPr>
          <w:rFonts w:ascii="Arial" w:hAnsi="Arial" w:cs="Arial"/>
        </w:rPr>
        <w:t>, a lo que no hubo manifestación alguna.</w:t>
      </w:r>
      <w:bookmarkEnd w:id="10"/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7FD722E8" w:rsidR="00071295" w:rsidRDefault="004C0DB5" w:rsidP="00F440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440E4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F440E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870515">
        <w:rPr>
          <w:rFonts w:ascii="Arial" w:hAnsi="Arial" w:cs="Arial"/>
          <w:b/>
        </w:rPr>
        <w:t>once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F440E4">
        <w:rPr>
          <w:rFonts w:ascii="Arial" w:hAnsi="Arial" w:cs="Arial"/>
        </w:rPr>
        <w:t>el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4068F7">
        <w:rPr>
          <w:rFonts w:ascii="Arial" w:hAnsi="Arial" w:cs="Arial"/>
        </w:rPr>
        <w:t>1</w:t>
      </w:r>
      <w:r w:rsidR="00991181">
        <w:rPr>
          <w:rFonts w:ascii="Arial" w:hAnsi="Arial" w:cs="Arial"/>
        </w:rPr>
        <w:t>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30494E8C" w14:textId="77777777" w:rsidR="00F440E4" w:rsidRDefault="00F440E4" w:rsidP="00F440E4">
      <w:pPr>
        <w:ind w:firstLine="708"/>
        <w:jc w:val="both"/>
        <w:rPr>
          <w:rFonts w:ascii="Arial" w:hAnsi="Arial" w:cs="Arial"/>
        </w:rPr>
      </w:pPr>
    </w:p>
    <w:p w14:paraId="7D64BD7F" w14:textId="77777777" w:rsidR="00F440E4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</w:t>
      </w:r>
      <w:r w:rsidR="00F440E4">
        <w:rPr>
          <w:rFonts w:ascii="Arial" w:hAnsi="Arial" w:cs="Arial"/>
        </w:rPr>
        <w:tab/>
        <w:t>C</w:t>
      </w:r>
      <w:r w:rsidRPr="00F5464A">
        <w:rPr>
          <w:rFonts w:ascii="Arial" w:hAnsi="Arial" w:cs="Arial"/>
        </w:rPr>
        <w:t xml:space="preserve">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</w:t>
      </w:r>
    </w:p>
    <w:p w14:paraId="0F4034E7" w14:textId="77777777" w:rsidR="00F440E4" w:rsidRDefault="00F440E4" w:rsidP="00F440E4">
      <w:pPr>
        <w:ind w:firstLine="708"/>
        <w:jc w:val="both"/>
        <w:rPr>
          <w:rFonts w:ascii="Arial" w:hAnsi="Arial" w:cs="Arial"/>
        </w:rPr>
      </w:pPr>
    </w:p>
    <w:p w14:paraId="6635D126" w14:textId="4971EBB4" w:rsidR="00071295" w:rsidRDefault="004E1D4D" w:rsidP="00F440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</w:t>
      </w:r>
      <w:r w:rsidR="00F440E4">
        <w:rPr>
          <w:rFonts w:ascii="Arial" w:hAnsi="Arial" w:cs="Arial"/>
        </w:rPr>
        <w:t>el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F440E4">
        <w:rPr>
          <w:rFonts w:ascii="Arial" w:hAnsi="Arial" w:cs="Arial"/>
        </w:rPr>
        <w:t>10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horas con</w:t>
      </w:r>
      <w:r w:rsidR="004068F7">
        <w:rPr>
          <w:rFonts w:ascii="Arial" w:hAnsi="Arial" w:cs="Arial"/>
        </w:rPr>
        <w:t xml:space="preserve"> 20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>clara un receso de</w:t>
      </w:r>
      <w:r w:rsidR="004068F7">
        <w:rPr>
          <w:rFonts w:ascii="Arial" w:hAnsi="Arial" w:cs="Arial"/>
        </w:rPr>
        <w:t xml:space="preserve"> 1</w:t>
      </w:r>
      <w:r w:rsidR="00991181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4068F7">
        <w:rPr>
          <w:rFonts w:ascii="Arial" w:hAnsi="Arial" w:cs="Arial"/>
        </w:rPr>
        <w:t xml:space="preserve">10 </w:t>
      </w:r>
      <w:r w:rsidR="00F9303B" w:rsidRPr="004068F7">
        <w:rPr>
          <w:rFonts w:ascii="Arial" w:hAnsi="Arial" w:cs="Arial"/>
        </w:rPr>
        <w:t xml:space="preserve">horas con </w:t>
      </w:r>
      <w:r w:rsidR="004068F7" w:rsidRPr="004068F7">
        <w:rPr>
          <w:rFonts w:ascii="Arial" w:hAnsi="Arial" w:cs="Arial"/>
        </w:rPr>
        <w:t>3</w:t>
      </w:r>
      <w:r w:rsidR="00991181">
        <w:rPr>
          <w:rFonts w:ascii="Arial" w:hAnsi="Arial" w:cs="Arial"/>
        </w:rPr>
        <w:t>0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F107B9D" w:rsidR="00697D2E" w:rsidRPr="00697D2E" w:rsidRDefault="00B305EB" w:rsidP="00F440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</w:t>
      </w:r>
      <w:r w:rsidRPr="00991181">
        <w:rPr>
          <w:rFonts w:ascii="Arial" w:hAnsi="Arial" w:cs="Arial"/>
        </w:rPr>
        <w:t xml:space="preserve">las </w:t>
      </w:r>
      <w:r w:rsidR="00991181" w:rsidRPr="00991181">
        <w:rPr>
          <w:rFonts w:ascii="Arial" w:hAnsi="Arial" w:cs="Arial"/>
        </w:rPr>
        <w:t>10</w:t>
      </w:r>
      <w:r w:rsidR="004E1D4D" w:rsidRPr="00991181">
        <w:rPr>
          <w:rFonts w:ascii="Arial" w:hAnsi="Arial" w:cs="Arial"/>
        </w:rPr>
        <w:t xml:space="preserve"> </w:t>
      </w:r>
      <w:r w:rsidRPr="00991181">
        <w:rPr>
          <w:rFonts w:ascii="Arial" w:hAnsi="Arial" w:cs="Arial"/>
        </w:rPr>
        <w:t xml:space="preserve">horas con </w:t>
      </w:r>
      <w:r w:rsidR="00991181" w:rsidRPr="00991181">
        <w:rPr>
          <w:rFonts w:ascii="Arial" w:hAnsi="Arial" w:cs="Arial"/>
        </w:rPr>
        <w:t>30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F440E4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870515">
        <w:rPr>
          <w:rFonts w:ascii="Arial" w:hAnsi="Arial" w:cs="Arial"/>
          <w:b/>
          <w:bCs/>
        </w:rPr>
        <w:t>doce</w:t>
      </w:r>
      <w:r w:rsidR="005E7D4E">
        <w:rPr>
          <w:rFonts w:ascii="Arial" w:hAnsi="Arial" w:cs="Arial"/>
        </w:rPr>
        <w:t xml:space="preserve"> del orden del </w:t>
      </w:r>
      <w:r w:rsidR="00F440E4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3DAE6F4E" w:rsidR="00697D2E" w:rsidRPr="00697D2E" w:rsidRDefault="004E1D4D" w:rsidP="00F440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F440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C7009D">
        <w:rPr>
          <w:rFonts w:ascii="Arial" w:hAnsi="Arial" w:cs="Arial"/>
        </w:rPr>
        <w:t xml:space="preserve"> Ejecutiv</w:t>
      </w:r>
      <w:r w:rsidR="00F440E4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300ED57" w14:textId="487CDB5B" w:rsidR="00F440E4" w:rsidRPr="00BA3BC6" w:rsidRDefault="00F440E4" w:rsidP="00BA3BC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bookmarkStart w:id="11" w:name="_Hlk159664774"/>
      <w:r w:rsidRPr="00F440E4">
        <w:rPr>
          <w:rFonts w:ascii="Arial" w:hAnsi="Arial" w:cs="Arial"/>
        </w:rPr>
        <w:t>Consejera Electoral C</w:t>
      </w:r>
      <w:r w:rsidRPr="00F440E4">
        <w:rPr>
          <w:rFonts w:ascii="Arial" w:hAnsi="Arial" w:cs="Arial"/>
          <w:b/>
          <w:bCs/>
        </w:rPr>
        <w:t>. Ilse Noemi Be May</w:t>
      </w:r>
      <w:r w:rsidRPr="00F440E4">
        <w:rPr>
          <w:rFonts w:ascii="Arial" w:hAnsi="Arial" w:cs="Arial"/>
        </w:rPr>
        <w:t xml:space="preserve"> </w:t>
      </w:r>
    </w:p>
    <w:p w14:paraId="56A00D78" w14:textId="47E085BC" w:rsidR="00F440E4" w:rsidRPr="00BA3BC6" w:rsidRDefault="00F440E4" w:rsidP="00BA3B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440E4">
        <w:rPr>
          <w:rFonts w:ascii="Arial" w:hAnsi="Arial" w:cs="Arial"/>
        </w:rPr>
        <w:t xml:space="preserve">Consejero Electoral, C. </w:t>
      </w:r>
      <w:r w:rsidRPr="00F440E4">
        <w:rPr>
          <w:rFonts w:ascii="Arial" w:hAnsi="Arial" w:cs="Arial"/>
          <w:b/>
          <w:bCs/>
        </w:rPr>
        <w:t>Jesús David Herrera Azarcoya</w:t>
      </w:r>
    </w:p>
    <w:p w14:paraId="01013A44" w14:textId="77777777" w:rsidR="00BA3BC6" w:rsidRDefault="00F440E4" w:rsidP="00F440E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440E4">
        <w:rPr>
          <w:rFonts w:ascii="Arial" w:hAnsi="Arial" w:cs="Arial"/>
        </w:rPr>
        <w:t>Consejero Presidente C.</w:t>
      </w:r>
      <w:r w:rsidRPr="00F440E4">
        <w:rPr>
          <w:rFonts w:ascii="Arial" w:hAnsi="Arial" w:cs="Arial"/>
          <w:b/>
          <w:bCs/>
        </w:rPr>
        <w:t xml:space="preserve"> Ángel Francisco Chi Moreno</w:t>
      </w:r>
      <w:r w:rsidRPr="00F440E4">
        <w:rPr>
          <w:rFonts w:ascii="Arial" w:hAnsi="Arial" w:cs="Arial"/>
        </w:rPr>
        <w:t xml:space="preserve"> todos los anteriormente mencionados con derecho a voz y voto</w:t>
      </w:r>
      <w:r w:rsidR="00BA3BC6">
        <w:rPr>
          <w:rFonts w:ascii="Arial" w:hAnsi="Arial" w:cs="Arial"/>
        </w:rPr>
        <w:t>;</w:t>
      </w:r>
      <w:r w:rsidRPr="00F440E4">
        <w:rPr>
          <w:rFonts w:ascii="Arial" w:hAnsi="Arial" w:cs="Arial"/>
        </w:rPr>
        <w:t xml:space="preserve"> y </w:t>
      </w:r>
    </w:p>
    <w:p w14:paraId="644C5D00" w14:textId="1EC18468" w:rsidR="00F440E4" w:rsidRPr="00F440E4" w:rsidRDefault="00F440E4" w:rsidP="00F440E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440E4">
        <w:rPr>
          <w:rFonts w:ascii="Arial" w:hAnsi="Arial" w:cs="Arial"/>
        </w:rPr>
        <w:t xml:space="preserve">Secretaria Ejecutiva </w:t>
      </w:r>
      <w:r w:rsidRPr="00F440E4">
        <w:rPr>
          <w:rFonts w:ascii="Arial" w:hAnsi="Arial" w:cs="Arial"/>
          <w:b/>
          <w:bCs/>
        </w:rPr>
        <w:t>Shawnee Guadalupe Sánchez Moguel</w:t>
      </w:r>
      <w:r w:rsidRPr="00F440E4">
        <w:rPr>
          <w:rFonts w:ascii="Arial" w:hAnsi="Arial" w:cs="Arial"/>
        </w:rPr>
        <w:t xml:space="preserve"> con derecho a voz, pero sin voto.</w:t>
      </w:r>
    </w:p>
    <w:p w14:paraId="6098C215" w14:textId="77777777" w:rsidR="00F440E4" w:rsidRDefault="00F440E4" w:rsidP="00F440E4">
      <w:pPr>
        <w:ind w:firstLine="708"/>
        <w:jc w:val="both"/>
        <w:rPr>
          <w:rFonts w:ascii="Arial" w:hAnsi="Arial" w:cs="Arial"/>
        </w:rPr>
      </w:pPr>
    </w:p>
    <w:p w14:paraId="67DA96B9" w14:textId="64888147" w:rsidR="00F440E4" w:rsidRDefault="00BA3BC6" w:rsidP="00F440E4">
      <w:pPr>
        <w:ind w:firstLine="708"/>
        <w:jc w:val="both"/>
        <w:rPr>
          <w:rFonts w:ascii="Arial" w:hAnsi="Arial" w:cs="Arial"/>
        </w:rPr>
      </w:pPr>
      <w:r w:rsidRPr="00F440E4">
        <w:rPr>
          <w:rFonts w:ascii="Arial" w:hAnsi="Arial" w:cs="Arial"/>
        </w:rPr>
        <w:t>Asimismo,</w:t>
      </w:r>
      <w:r w:rsidR="00F440E4" w:rsidRPr="00F440E4">
        <w:rPr>
          <w:rFonts w:ascii="Arial" w:hAnsi="Arial" w:cs="Arial"/>
        </w:rPr>
        <w:t xml:space="preserve"> estando presentes las representaciones de los partidos políticos siguientes:</w:t>
      </w:r>
    </w:p>
    <w:p w14:paraId="3035B5F0" w14:textId="77777777" w:rsidR="00F440E4" w:rsidRPr="00F440E4" w:rsidRDefault="00F440E4" w:rsidP="00F440E4">
      <w:pPr>
        <w:ind w:firstLine="708"/>
        <w:jc w:val="both"/>
        <w:rPr>
          <w:rFonts w:ascii="Arial" w:hAnsi="Arial" w:cs="Arial"/>
        </w:rPr>
      </w:pPr>
    </w:p>
    <w:p w14:paraId="22E4065B" w14:textId="77777777" w:rsidR="00F440E4" w:rsidRPr="00F16270" w:rsidRDefault="00F440E4" w:rsidP="00F440E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16270">
        <w:rPr>
          <w:rFonts w:ascii="Arial" w:hAnsi="Arial" w:cs="Arial"/>
          <w:b/>
        </w:rPr>
        <w:t>Partido Revolucionario Institucional</w:t>
      </w:r>
      <w:r w:rsidRPr="00F16270">
        <w:rPr>
          <w:rFonts w:ascii="Arial" w:hAnsi="Arial" w:cs="Arial"/>
        </w:rPr>
        <w:t xml:space="preserve">, C. </w:t>
      </w:r>
      <w:r w:rsidRPr="00F16270">
        <w:rPr>
          <w:rFonts w:ascii="Arial" w:hAnsi="Arial" w:cs="Arial"/>
          <w:b/>
          <w:bCs/>
        </w:rPr>
        <w:t>Eligio Armando Medina Dzib</w:t>
      </w:r>
      <w:r w:rsidRPr="00F16270">
        <w:rPr>
          <w:rFonts w:ascii="Arial" w:hAnsi="Arial" w:cs="Arial"/>
        </w:rPr>
        <w:t>, representante propietario.</w:t>
      </w:r>
    </w:p>
    <w:bookmarkEnd w:id="11"/>
    <w:p w14:paraId="06A819B6" w14:textId="77777777" w:rsidR="00F440E4" w:rsidRDefault="00F440E4" w:rsidP="00F440E4">
      <w:pPr>
        <w:jc w:val="both"/>
        <w:rPr>
          <w:rFonts w:ascii="Arial" w:hAnsi="Arial" w:cs="Arial"/>
        </w:rPr>
      </w:pPr>
    </w:p>
    <w:p w14:paraId="27E8ED0C" w14:textId="62CD7A80" w:rsidR="00C7009D" w:rsidRDefault="00697D2E" w:rsidP="00F440E4">
      <w:pPr>
        <w:ind w:firstLine="708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tinua</w:t>
      </w:r>
      <w:r w:rsidR="00F440E4">
        <w:rPr>
          <w:rFonts w:ascii="Arial" w:hAnsi="Arial" w:cs="Arial"/>
        </w:rPr>
        <w:t>n</w:t>
      </w:r>
      <w:r w:rsidR="004E1D4D">
        <w:rPr>
          <w:rFonts w:ascii="Arial" w:hAnsi="Arial" w:cs="Arial"/>
        </w:rPr>
        <w:t xml:space="preserve">do con el uso de la voz, </w:t>
      </w:r>
      <w:r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09A7A607" w:rsidR="00A66278" w:rsidRPr="000458B8" w:rsidRDefault="00A66278" w:rsidP="00F440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F440E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F440E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onsejero </w:t>
      </w:r>
      <w:r w:rsidR="00F440E4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r w:rsidR="000458B8">
        <w:rPr>
          <w:rFonts w:ascii="Arial" w:hAnsi="Arial" w:cs="Arial"/>
        </w:rPr>
        <w:t xml:space="preserve"> en uso de la voz y conforme el punto </w:t>
      </w:r>
      <w:r w:rsidR="00870515">
        <w:rPr>
          <w:rFonts w:ascii="Arial" w:hAnsi="Arial" w:cs="Arial"/>
          <w:b/>
          <w:bCs/>
        </w:rPr>
        <w:t>trec</w:t>
      </w:r>
      <w:r w:rsidR="000458B8">
        <w:rPr>
          <w:rFonts w:ascii="Arial" w:hAnsi="Arial" w:cs="Arial"/>
          <w:b/>
          <w:bCs/>
        </w:rPr>
        <w:t>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215CB365" w:rsidR="00C7009D" w:rsidRDefault="00C7009D" w:rsidP="00F440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F440E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F440E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onsejero </w:t>
      </w:r>
      <w:r w:rsidR="00F440E4">
        <w:rPr>
          <w:rFonts w:ascii="Arial" w:hAnsi="Arial" w:cs="Arial"/>
        </w:rPr>
        <w:t>P</w:t>
      </w:r>
      <w:r>
        <w:rPr>
          <w:rFonts w:ascii="Arial" w:hAnsi="Arial" w:cs="Arial"/>
        </w:rPr>
        <w:t>residente solicit</w:t>
      </w:r>
      <w:r w:rsidR="00F440E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440E4">
        <w:rPr>
          <w:rFonts w:ascii="Arial" w:hAnsi="Arial" w:cs="Arial"/>
        </w:rPr>
        <w:t>S</w:t>
      </w:r>
      <w:r>
        <w:rPr>
          <w:rFonts w:ascii="Arial" w:hAnsi="Arial" w:cs="Arial"/>
        </w:rPr>
        <w:t>ecretari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440E4">
        <w:rPr>
          <w:rFonts w:ascii="Arial" w:hAnsi="Arial" w:cs="Arial"/>
        </w:rPr>
        <w:t>E</w:t>
      </w:r>
      <w:r>
        <w:rPr>
          <w:rFonts w:ascii="Arial" w:hAnsi="Arial" w:cs="Arial"/>
        </w:rPr>
        <w:t>jecutiv</w:t>
      </w:r>
      <w:r w:rsidR="00F440E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</w:t>
      </w:r>
      <w:r w:rsidR="00F440E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cumplimiento al siguiente punto del orden del día. A lo que </w:t>
      </w:r>
      <w:r w:rsidR="00F440E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F440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ecretario </w:t>
      </w:r>
      <w:r w:rsidR="00F440E4">
        <w:rPr>
          <w:rFonts w:ascii="Arial" w:hAnsi="Arial" w:cs="Arial"/>
        </w:rPr>
        <w:t>E</w:t>
      </w:r>
      <w:r>
        <w:rPr>
          <w:rFonts w:ascii="Arial" w:hAnsi="Arial" w:cs="Arial"/>
        </w:rPr>
        <w:t>jecutivo inform</w:t>
      </w:r>
      <w:r w:rsidR="00F440E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870515">
        <w:rPr>
          <w:rFonts w:ascii="Arial" w:hAnsi="Arial" w:cs="Arial"/>
          <w:b/>
          <w:bCs/>
        </w:rPr>
        <w:t>cator</w:t>
      </w:r>
      <w:r w:rsidR="000458B8" w:rsidRPr="000458B8">
        <w:rPr>
          <w:rFonts w:ascii="Arial" w:hAnsi="Arial" w:cs="Arial"/>
          <w:b/>
          <w:bCs/>
        </w:rPr>
        <w:t>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6896BD21" w14:textId="77777777" w:rsidR="00BA3BC6" w:rsidRDefault="00BA3BC6" w:rsidP="00F440E4">
      <w:pPr>
        <w:ind w:firstLine="708"/>
        <w:jc w:val="both"/>
        <w:rPr>
          <w:rFonts w:ascii="Arial" w:hAnsi="Arial" w:cs="Arial"/>
        </w:rPr>
      </w:pPr>
    </w:p>
    <w:p w14:paraId="410CBEE1" w14:textId="1298CB09" w:rsidR="00071295" w:rsidRDefault="008F338B" w:rsidP="004068F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que, la</w:t>
      </w:r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</w:t>
      </w:r>
      <w:r w:rsidR="00BA3BC6">
        <w:rPr>
          <w:rFonts w:ascii="Arial" w:hAnsi="Arial" w:cs="Arial"/>
        </w:rPr>
        <w:t>ó</w:t>
      </w:r>
      <w:r w:rsidRPr="008F338B">
        <w:rPr>
          <w:rFonts w:ascii="Arial" w:hAnsi="Arial" w:cs="Arial"/>
        </w:rPr>
        <w:t xml:space="preserve">, de manera atenta y respetuosa, la dispensa de la lectura </w:t>
      </w:r>
      <w:r w:rsidR="00BA3BC6">
        <w:rPr>
          <w:rFonts w:ascii="Arial" w:hAnsi="Arial" w:cs="Arial"/>
        </w:rPr>
        <w:t>de</w:t>
      </w:r>
      <w:r w:rsidRPr="008F338B">
        <w:rPr>
          <w:rFonts w:ascii="Arial" w:hAnsi="Arial" w:cs="Arial"/>
        </w:rPr>
        <w:t xml:space="preserve"> la presente acta de sesión</w:t>
      </w:r>
      <w:r w:rsidR="004068F7">
        <w:rPr>
          <w:rFonts w:ascii="Arial" w:hAnsi="Arial" w:cs="Arial"/>
        </w:rPr>
        <w:t>, seguidamente el</w:t>
      </w:r>
      <w:r>
        <w:rPr>
          <w:rFonts w:ascii="Arial" w:hAnsi="Arial" w:cs="Arial"/>
        </w:rPr>
        <w:t xml:space="preserve"> </w:t>
      </w:r>
      <w:r w:rsidR="00BA3BC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onsejero </w:t>
      </w:r>
      <w:r w:rsidR="00BA3BC6">
        <w:rPr>
          <w:rFonts w:ascii="Arial" w:hAnsi="Arial" w:cs="Arial"/>
        </w:rPr>
        <w:t>P</w:t>
      </w:r>
      <w:r>
        <w:rPr>
          <w:rFonts w:ascii="Arial" w:hAnsi="Arial" w:cs="Arial"/>
        </w:rPr>
        <w:t>residente pregunt</w:t>
      </w:r>
      <w:r w:rsidR="00BA3BC6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si existía alguna observación, y al no existir,</w:t>
      </w:r>
      <w:r w:rsidRPr="008F338B">
        <w:rPr>
          <w:rFonts w:ascii="Arial" w:hAnsi="Arial" w:cs="Arial"/>
        </w:rPr>
        <w:t xml:space="preserve"> continuando con el orden del día,</w:t>
      </w:r>
      <w:r>
        <w:rPr>
          <w:rFonts w:ascii="Arial" w:hAnsi="Arial" w:cs="Arial"/>
        </w:rPr>
        <w:t xml:space="preserve"> pregunt</w:t>
      </w:r>
      <w:r w:rsidR="00BA3BC6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si </w:t>
      </w:r>
      <w:r w:rsidRPr="008F338B">
        <w:rPr>
          <w:rFonts w:ascii="Arial" w:hAnsi="Arial" w:cs="Arial"/>
        </w:rPr>
        <w:t xml:space="preserve">existe observación alguna sobre el proyecto de  Acta de la Sesión de ordinaria del Consejo Municipal Electoral de </w:t>
      </w:r>
      <w:r w:rsidR="00BA3BC6">
        <w:rPr>
          <w:rFonts w:ascii="Arial" w:hAnsi="Arial" w:cs="Arial"/>
        </w:rPr>
        <w:t>Ticul, Yucatán</w:t>
      </w:r>
      <w:r w:rsidRPr="008F338B">
        <w:rPr>
          <w:rFonts w:ascii="Arial" w:hAnsi="Arial" w:cs="Arial"/>
        </w:rPr>
        <w:t xml:space="preserve"> de fecha </w:t>
      </w:r>
      <w:r w:rsidR="00BA3BC6">
        <w:rPr>
          <w:rFonts w:ascii="Arial" w:hAnsi="Arial" w:cs="Arial"/>
        </w:rPr>
        <w:t>25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</w:t>
      </w:r>
      <w:r>
        <w:rPr>
          <w:rFonts w:ascii="Arial" w:hAnsi="Arial" w:cs="Arial"/>
        </w:rPr>
        <w:lastRenderedPageBreak/>
        <w:t xml:space="preserve">que </w:t>
      </w:r>
      <w:r w:rsidR="00BA3BC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A3BC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onsejero </w:t>
      </w:r>
      <w:r w:rsidR="00BA3BC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BA3BC6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34C836EC" w:rsidR="00071295" w:rsidRDefault="00071295" w:rsidP="00BA3B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BA3BC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BA3BC6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 w:rsidR="008F338B">
        <w:rPr>
          <w:rFonts w:ascii="Arial" w:hAnsi="Arial" w:cs="Arial"/>
        </w:rPr>
        <w:t xml:space="preserve"> Ejecutiv</w:t>
      </w:r>
      <w:r w:rsidR="00BA3B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870515">
        <w:rPr>
          <w:rFonts w:ascii="Arial" w:hAnsi="Arial" w:cs="Arial"/>
          <w:b/>
        </w:rPr>
        <w:t>quin</w:t>
      </w:r>
      <w:r w:rsidR="000458B8">
        <w:rPr>
          <w:rFonts w:ascii="Arial" w:hAnsi="Arial" w:cs="Arial"/>
          <w:b/>
        </w:rPr>
        <w:t>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2B2BE392" w:rsidR="00071295" w:rsidRDefault="00071295" w:rsidP="00BA3BC6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870515">
        <w:rPr>
          <w:rFonts w:ascii="Arial" w:hAnsi="Arial" w:cs="Arial"/>
          <w:b/>
        </w:rPr>
        <w:t>dieciséis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BA3BC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BA3BC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991181" w:rsidRPr="00991181">
        <w:rPr>
          <w:rFonts w:ascii="Arial" w:hAnsi="Arial" w:cs="Arial"/>
        </w:rPr>
        <w:t>10</w:t>
      </w:r>
      <w:r w:rsidRPr="00991181">
        <w:rPr>
          <w:rFonts w:ascii="Arial" w:hAnsi="Arial" w:cs="Arial"/>
        </w:rPr>
        <w:t xml:space="preserve"> horas con </w:t>
      </w:r>
      <w:r w:rsidR="00991181" w:rsidRPr="00991181">
        <w:rPr>
          <w:rFonts w:ascii="Arial" w:hAnsi="Arial" w:cs="Arial"/>
        </w:rPr>
        <w:t>33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30808771" w:rsidR="008C3913" w:rsidRDefault="00071295" w:rsidP="004068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9341AA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26112A8C" w:rsidR="004A1C94" w:rsidRPr="009341AA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AA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A3BC6" w:rsidRPr="009341AA">
              <w:rPr>
                <w:rFonts w:ascii="Arial" w:hAnsi="Arial" w:cs="Arial"/>
                <w:sz w:val="20"/>
                <w:szCs w:val="20"/>
              </w:rPr>
              <w:t>ÁNGEL FRANCISCO CHI MORENO</w:t>
            </w:r>
          </w:p>
          <w:p w14:paraId="0B49C9D8" w14:textId="13AAEEE7" w:rsidR="004A1C94" w:rsidRPr="009341AA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AA"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9341AA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9341AA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61C6928A" w:rsidR="004A1C94" w:rsidRPr="009341AA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AA">
              <w:rPr>
                <w:rFonts w:ascii="Arial" w:hAnsi="Arial" w:cs="Arial"/>
                <w:sz w:val="20"/>
                <w:szCs w:val="20"/>
              </w:rPr>
              <w:t xml:space="preserve">C.  </w:t>
            </w:r>
            <w:r w:rsidR="00BA3BC6" w:rsidRPr="009341AA">
              <w:rPr>
                <w:rFonts w:ascii="Arial" w:hAnsi="Arial" w:cs="Arial"/>
                <w:sz w:val="20"/>
                <w:szCs w:val="20"/>
              </w:rPr>
              <w:t>SHAWNEE GUADALUPE SÁNCHEZ MOGUEL</w:t>
            </w:r>
          </w:p>
          <w:p w14:paraId="28D1228F" w14:textId="72461FEA" w:rsidR="004A1C94" w:rsidRPr="009341AA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AA">
              <w:rPr>
                <w:rFonts w:ascii="Arial" w:hAnsi="Arial" w:cs="Arial"/>
                <w:sz w:val="20"/>
                <w:szCs w:val="20"/>
              </w:rPr>
              <w:t>SECRETARI</w:t>
            </w:r>
            <w:r w:rsidR="00BA3BC6" w:rsidRPr="009341AA">
              <w:rPr>
                <w:rFonts w:ascii="Arial" w:hAnsi="Arial" w:cs="Arial"/>
                <w:sz w:val="20"/>
                <w:szCs w:val="20"/>
              </w:rPr>
              <w:t>A</w:t>
            </w:r>
            <w:r w:rsidR="004A1C94" w:rsidRPr="009341AA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="00BA3BC6" w:rsidRPr="009341AA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9341AA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9341AA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6D705B21" w:rsidR="004A1C94" w:rsidRPr="009341AA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AA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A3BC6" w:rsidRPr="009341AA">
              <w:rPr>
                <w:rFonts w:ascii="Arial" w:hAnsi="Arial" w:cs="Arial"/>
                <w:sz w:val="20"/>
                <w:szCs w:val="20"/>
              </w:rPr>
              <w:t>ILSE NOEMI BE MAY</w:t>
            </w:r>
          </w:p>
          <w:p w14:paraId="5D2057EF" w14:textId="08218074" w:rsidR="004A1C94" w:rsidRPr="009341AA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AA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9341AA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9341AA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166D5C42" w:rsidR="004A1C94" w:rsidRPr="009341AA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AA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A3BC6" w:rsidRPr="009341AA">
              <w:rPr>
                <w:rFonts w:ascii="Arial" w:hAnsi="Arial" w:cs="Arial"/>
                <w:sz w:val="20"/>
                <w:szCs w:val="20"/>
              </w:rPr>
              <w:t>JESÚS DAVID HERRERA AZARCOYA</w:t>
            </w:r>
          </w:p>
          <w:p w14:paraId="3CDA4DC2" w14:textId="55D8ED05" w:rsidR="004A1C94" w:rsidRPr="009341AA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AA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E0D8EBA" w14:textId="2E84F01C" w:rsidR="00120892" w:rsidRDefault="00120892" w:rsidP="004068F7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554ED04E" w14:textId="77777777" w:rsidR="004068F7" w:rsidRDefault="004068F7" w:rsidP="004068F7">
      <w:pPr>
        <w:ind w:firstLine="360"/>
        <w:jc w:val="center"/>
        <w:rPr>
          <w:rFonts w:ascii="Arial" w:hAnsi="Arial" w:cs="Arial"/>
          <w:b/>
          <w:bCs/>
        </w:rPr>
      </w:pPr>
    </w:p>
    <w:p w14:paraId="627976BD" w14:textId="77777777" w:rsidR="004068F7" w:rsidRPr="004068F7" w:rsidRDefault="004068F7" w:rsidP="004068F7">
      <w:pPr>
        <w:ind w:firstLine="360"/>
        <w:jc w:val="center"/>
        <w:rPr>
          <w:rFonts w:ascii="Arial" w:hAnsi="Arial" w:cs="Arial"/>
          <w:b/>
          <w:bCs/>
        </w:rPr>
      </w:pPr>
    </w:p>
    <w:p w14:paraId="2A5CF516" w14:textId="77777777" w:rsidR="004068F7" w:rsidRPr="00F21092" w:rsidRDefault="004068F7" w:rsidP="004068F7">
      <w:pPr>
        <w:jc w:val="center"/>
        <w:rPr>
          <w:rFonts w:ascii="Arial" w:hAnsi="Arial" w:cs="Arial"/>
          <w:sz w:val="20"/>
          <w:szCs w:val="20"/>
        </w:rPr>
      </w:pPr>
      <w:r w:rsidRPr="00F21092">
        <w:rPr>
          <w:rFonts w:ascii="Arial" w:hAnsi="Arial" w:cs="Arial"/>
          <w:sz w:val="20"/>
          <w:szCs w:val="20"/>
        </w:rPr>
        <w:t>__________________________</w:t>
      </w:r>
    </w:p>
    <w:p w14:paraId="4B332781" w14:textId="77777777" w:rsidR="004068F7" w:rsidRPr="00F21092" w:rsidRDefault="004068F7" w:rsidP="004068F7">
      <w:pPr>
        <w:jc w:val="center"/>
        <w:rPr>
          <w:rFonts w:ascii="Arial" w:hAnsi="Arial" w:cs="Arial"/>
          <w:sz w:val="20"/>
          <w:szCs w:val="20"/>
        </w:rPr>
      </w:pPr>
      <w:r w:rsidRPr="00F21092">
        <w:rPr>
          <w:rFonts w:ascii="Arial" w:hAnsi="Arial" w:cs="Arial"/>
          <w:sz w:val="20"/>
          <w:szCs w:val="20"/>
        </w:rPr>
        <w:t>C. ELIGIO ARMANDO MEDINA DZIB</w:t>
      </w:r>
    </w:p>
    <w:p w14:paraId="30C9E177" w14:textId="047F69E4" w:rsidR="00120892" w:rsidRPr="00F21092" w:rsidRDefault="004068F7" w:rsidP="004068F7">
      <w:pPr>
        <w:jc w:val="center"/>
        <w:rPr>
          <w:rFonts w:ascii="Arial" w:hAnsi="Arial" w:cs="Arial"/>
          <w:sz w:val="20"/>
          <w:szCs w:val="20"/>
        </w:rPr>
      </w:pPr>
      <w:r w:rsidRPr="00F21092">
        <w:rPr>
          <w:rFonts w:ascii="Arial" w:hAnsi="Arial" w:cs="Arial"/>
          <w:sz w:val="20"/>
          <w:szCs w:val="20"/>
        </w:rPr>
        <w:t>REPRESENTANTE DEL PARTIDO REVOLUCIONARIO INSTITUCIONAL</w:t>
      </w:r>
    </w:p>
    <w:sectPr w:rsidR="00120892" w:rsidRPr="00F21092" w:rsidSect="001115FB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7B17" w14:textId="77777777" w:rsidR="001115FB" w:rsidRDefault="001115FB" w:rsidP="007A34DD">
      <w:r>
        <w:separator/>
      </w:r>
    </w:p>
  </w:endnote>
  <w:endnote w:type="continuationSeparator" w:id="0">
    <w:p w14:paraId="2B418540" w14:textId="77777777" w:rsidR="001115FB" w:rsidRDefault="001115F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A008" w14:textId="77777777" w:rsidR="001115FB" w:rsidRDefault="001115FB" w:rsidP="007A34DD">
      <w:r>
        <w:separator/>
      </w:r>
    </w:p>
  </w:footnote>
  <w:footnote w:type="continuationSeparator" w:id="0">
    <w:p w14:paraId="40CBE97F" w14:textId="77777777" w:rsidR="001115FB" w:rsidRDefault="001115F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13DB"/>
    <w:multiLevelType w:val="hybridMultilevel"/>
    <w:tmpl w:val="35CE8E36"/>
    <w:lvl w:ilvl="0" w:tplc="02B092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B3FAF"/>
    <w:multiLevelType w:val="hybridMultilevel"/>
    <w:tmpl w:val="C12A0C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00E99"/>
    <w:multiLevelType w:val="hybridMultilevel"/>
    <w:tmpl w:val="CD9207D4"/>
    <w:lvl w:ilvl="0" w:tplc="0C3E09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3543C"/>
    <w:multiLevelType w:val="hybridMultilevel"/>
    <w:tmpl w:val="EE98DEEC"/>
    <w:lvl w:ilvl="0" w:tplc="D1FE9802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43505255">
    <w:abstractNumId w:val="0"/>
  </w:num>
  <w:num w:numId="2" w16cid:durableId="1843426530">
    <w:abstractNumId w:val="2"/>
  </w:num>
  <w:num w:numId="3" w16cid:durableId="868301183">
    <w:abstractNumId w:val="3"/>
  </w:num>
  <w:num w:numId="4" w16cid:durableId="989332822">
    <w:abstractNumId w:val="4"/>
  </w:num>
  <w:num w:numId="5" w16cid:durableId="1453740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1C62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5F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540E"/>
    <w:rsid w:val="00167C92"/>
    <w:rsid w:val="00172619"/>
    <w:rsid w:val="001750EB"/>
    <w:rsid w:val="00181950"/>
    <w:rsid w:val="00186FE3"/>
    <w:rsid w:val="0018787B"/>
    <w:rsid w:val="00191991"/>
    <w:rsid w:val="00191FE0"/>
    <w:rsid w:val="00193758"/>
    <w:rsid w:val="001A0EF5"/>
    <w:rsid w:val="001B418F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14EB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13FEA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068F7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0729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1E25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515"/>
    <w:rsid w:val="00870F44"/>
    <w:rsid w:val="00873AE9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22C"/>
    <w:rsid w:val="008F08CF"/>
    <w:rsid w:val="008F09DA"/>
    <w:rsid w:val="008F2136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41AA"/>
    <w:rsid w:val="0093650F"/>
    <w:rsid w:val="00937BE4"/>
    <w:rsid w:val="00940E95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1181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33EE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6F42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571BB"/>
    <w:rsid w:val="00B60713"/>
    <w:rsid w:val="00B66BF7"/>
    <w:rsid w:val="00B7477F"/>
    <w:rsid w:val="00B7592C"/>
    <w:rsid w:val="00B76684"/>
    <w:rsid w:val="00B769DF"/>
    <w:rsid w:val="00B8104F"/>
    <w:rsid w:val="00B8231E"/>
    <w:rsid w:val="00B863EE"/>
    <w:rsid w:val="00B91EB2"/>
    <w:rsid w:val="00B977EB"/>
    <w:rsid w:val="00BA00CE"/>
    <w:rsid w:val="00BA1B2B"/>
    <w:rsid w:val="00BA3BC6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06DE6"/>
    <w:rsid w:val="00D145CE"/>
    <w:rsid w:val="00D15400"/>
    <w:rsid w:val="00D1671E"/>
    <w:rsid w:val="00D16EA8"/>
    <w:rsid w:val="00D20414"/>
    <w:rsid w:val="00D30ED9"/>
    <w:rsid w:val="00D316ED"/>
    <w:rsid w:val="00D339D4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7395F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1227"/>
    <w:rsid w:val="00E36917"/>
    <w:rsid w:val="00E36A2B"/>
    <w:rsid w:val="00E40AD1"/>
    <w:rsid w:val="00E41123"/>
    <w:rsid w:val="00E431DD"/>
    <w:rsid w:val="00E4475B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9CF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067A"/>
    <w:rsid w:val="00F13A2C"/>
    <w:rsid w:val="00F14297"/>
    <w:rsid w:val="00F16270"/>
    <w:rsid w:val="00F21092"/>
    <w:rsid w:val="00F22504"/>
    <w:rsid w:val="00F225BC"/>
    <w:rsid w:val="00F22C04"/>
    <w:rsid w:val="00F240AC"/>
    <w:rsid w:val="00F3778F"/>
    <w:rsid w:val="00F40186"/>
    <w:rsid w:val="00F40406"/>
    <w:rsid w:val="00F440E4"/>
    <w:rsid w:val="00F463CF"/>
    <w:rsid w:val="00F4794C"/>
    <w:rsid w:val="00F5166D"/>
    <w:rsid w:val="00F5464A"/>
    <w:rsid w:val="00F55FCC"/>
    <w:rsid w:val="00F568CB"/>
    <w:rsid w:val="00F611DE"/>
    <w:rsid w:val="00F61A22"/>
    <w:rsid w:val="00F62F52"/>
    <w:rsid w:val="00F65A6F"/>
    <w:rsid w:val="00F661CE"/>
    <w:rsid w:val="00F66928"/>
    <w:rsid w:val="00F67D72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2739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Sahira Guadalupe Briceño Medina</cp:lastModifiedBy>
  <cp:revision>2</cp:revision>
  <cp:lastPrinted>2024-02-25T16:42:00Z</cp:lastPrinted>
  <dcterms:created xsi:type="dcterms:W3CDTF">2024-03-05T19:14:00Z</dcterms:created>
  <dcterms:modified xsi:type="dcterms:W3CDTF">2024-03-05T19:14:00Z</dcterms:modified>
</cp:coreProperties>
</file>