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E348" w14:textId="77777777" w:rsidR="00DA4799" w:rsidRDefault="00DA4799" w:rsidP="00DA4799">
      <w:pPr>
        <w:jc w:val="center"/>
        <w:rPr>
          <w:rFonts w:ascii="Arial" w:eastAsia="Arial" w:hAnsi="Arial" w:cs="Arial"/>
          <w:b/>
        </w:rPr>
      </w:pPr>
      <w:bookmarkStart w:id="0" w:name="_Hlk157272997"/>
      <w:r>
        <w:rPr>
          <w:rFonts w:ascii="Arial" w:eastAsia="Arial" w:hAnsi="Arial" w:cs="Arial"/>
          <w:b/>
        </w:rPr>
        <w:t>INSTITUTO ELECTORAL Y DE PARTICIPACIÓN CIUDADANA DE YUCATÁN.</w:t>
      </w:r>
    </w:p>
    <w:p w14:paraId="58E72329" w14:textId="77777777" w:rsidR="00DA4799" w:rsidRDefault="00DA4799" w:rsidP="00DA4799">
      <w:pPr>
        <w:jc w:val="center"/>
        <w:rPr>
          <w:rFonts w:ascii="Arial" w:eastAsia="Arial" w:hAnsi="Arial" w:cs="Arial"/>
          <w:b/>
        </w:rPr>
      </w:pPr>
    </w:p>
    <w:p w14:paraId="363CCC37" w14:textId="77777777" w:rsidR="00DA4799" w:rsidRDefault="00DA4799" w:rsidP="00DA4799">
      <w:pPr>
        <w:jc w:val="both"/>
        <w:rPr>
          <w:rFonts w:ascii="Arial" w:eastAsia="Arial" w:hAnsi="Arial" w:cs="Arial"/>
        </w:rPr>
      </w:pPr>
    </w:p>
    <w:p w14:paraId="5573182C" w14:textId="4E17643C" w:rsidR="00DA4799" w:rsidRDefault="00DA4799" w:rsidP="00DA4799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YAXCABÁ, DE FECHA </w:t>
      </w:r>
      <w:r w:rsidRPr="00192A51">
        <w:rPr>
          <w:rFonts w:ascii="Arial" w:eastAsia="Arial" w:hAnsi="Arial" w:cs="Arial"/>
        </w:rPr>
        <w:t>2</w:t>
      </w:r>
      <w:r w:rsidR="009E7D66">
        <w:rPr>
          <w:rFonts w:ascii="Arial" w:eastAsia="Arial" w:hAnsi="Arial" w:cs="Arial"/>
        </w:rPr>
        <w:t>5 DE MARZO</w:t>
      </w:r>
      <w:r>
        <w:rPr>
          <w:rFonts w:ascii="Arial" w:eastAsia="Arial" w:hAnsi="Arial" w:cs="Arial"/>
        </w:rPr>
        <w:t xml:space="preserve"> DEL AÑO 2024.</w:t>
      </w:r>
    </w:p>
    <w:p w14:paraId="3B7320AF" w14:textId="77777777" w:rsidR="00DA4799" w:rsidRDefault="00DA4799" w:rsidP="00DA4799">
      <w:pPr>
        <w:jc w:val="both"/>
        <w:rPr>
          <w:rFonts w:ascii="Arial" w:eastAsia="Arial" w:hAnsi="Arial" w:cs="Arial"/>
        </w:rPr>
      </w:pPr>
    </w:p>
    <w:p w14:paraId="4AB9A51A" w14:textId="491820F8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proofErr w:type="spellStart"/>
      <w:r>
        <w:rPr>
          <w:rFonts w:ascii="Arial" w:eastAsia="Arial" w:hAnsi="Arial" w:cs="Arial"/>
        </w:rPr>
        <w:t>Yaxcabá</w:t>
      </w:r>
      <w:proofErr w:type="spellEnd"/>
      <w:r>
        <w:rPr>
          <w:rFonts w:ascii="Arial" w:eastAsia="Arial" w:hAnsi="Arial" w:cs="Arial"/>
        </w:rPr>
        <w:t xml:space="preserve">, Yucatán, Estados Unidos Mexicanos, siendo las </w:t>
      </w:r>
      <w:r w:rsidRPr="00192A51">
        <w:rPr>
          <w:rFonts w:ascii="Arial" w:eastAsia="Arial" w:hAnsi="Arial" w:cs="Arial"/>
        </w:rPr>
        <w:t>1</w:t>
      </w:r>
      <w:r w:rsidR="009E7D66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horas con </w:t>
      </w:r>
      <w:r w:rsidR="00074299">
        <w:rPr>
          <w:rFonts w:ascii="Arial" w:eastAsia="Arial" w:hAnsi="Arial" w:cs="Arial"/>
        </w:rPr>
        <w:t>0</w:t>
      </w:r>
      <w:r w:rsidR="00ED0357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minutos, del día </w:t>
      </w:r>
      <w:r w:rsidRPr="00192A51">
        <w:rPr>
          <w:rFonts w:ascii="Arial" w:eastAsia="Arial" w:hAnsi="Arial" w:cs="Arial"/>
        </w:rPr>
        <w:t>2</w:t>
      </w:r>
      <w:r w:rsidR="009E7D66">
        <w:rPr>
          <w:rFonts w:ascii="Arial" w:eastAsia="Arial" w:hAnsi="Arial" w:cs="Arial"/>
        </w:rPr>
        <w:t xml:space="preserve">5 de </w:t>
      </w:r>
      <w:proofErr w:type="gramStart"/>
      <w:r w:rsidR="009E7D66">
        <w:rPr>
          <w:rFonts w:ascii="Arial" w:eastAsia="Arial" w:hAnsi="Arial" w:cs="Arial"/>
        </w:rPr>
        <w:t>Marzo</w:t>
      </w:r>
      <w:proofErr w:type="gramEnd"/>
      <w:r>
        <w:rPr>
          <w:rFonts w:ascii="Arial" w:eastAsia="Arial" w:hAnsi="Arial" w:cs="Arial"/>
        </w:rPr>
        <w:t xml:space="preserve"> del año 2024, en el local que ocupa el Consejo Municipal Electoral de </w:t>
      </w:r>
      <w:proofErr w:type="spellStart"/>
      <w:r>
        <w:rPr>
          <w:rFonts w:ascii="Arial" w:eastAsia="Arial" w:hAnsi="Arial" w:cs="Arial"/>
        </w:rPr>
        <w:t>Yaxcabá</w:t>
      </w:r>
      <w:proofErr w:type="spellEnd"/>
      <w:r>
        <w:rPr>
          <w:rFonts w:ascii="Arial" w:eastAsia="Arial" w:hAnsi="Arial" w:cs="Arial"/>
        </w:rPr>
        <w:t xml:space="preserve">, ubicado en el predio sin </w:t>
      </w:r>
      <w:r w:rsidRPr="00192A51">
        <w:rPr>
          <w:rFonts w:ascii="Arial" w:eastAsia="Arial" w:hAnsi="Arial" w:cs="Arial"/>
        </w:rPr>
        <w:t>número de la calle 18 entre 19 y 21</w:t>
      </w:r>
      <w:r>
        <w:rPr>
          <w:rFonts w:ascii="Arial" w:eastAsia="Arial" w:hAnsi="Arial" w:cs="Arial"/>
        </w:rPr>
        <w:t xml:space="preserve">, de este municipio, se reunieron los integrantes de este Consejo Municipal Electoral con la finalidad de celebrar la presente Sesión ordinaria. </w:t>
      </w:r>
    </w:p>
    <w:p w14:paraId="4EFFB3E1" w14:textId="77777777" w:rsidR="00DA4799" w:rsidRDefault="00DA4799" w:rsidP="00DA4799">
      <w:pPr>
        <w:spacing w:line="360" w:lineRule="auto"/>
        <w:jc w:val="both"/>
        <w:rPr>
          <w:rFonts w:ascii="Arial" w:eastAsia="Arial" w:hAnsi="Arial" w:cs="Arial"/>
        </w:rPr>
      </w:pPr>
    </w:p>
    <w:p w14:paraId="42A4ABFC" w14:textId="1DD59CBF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Pr="00192A51">
        <w:rPr>
          <w:rFonts w:ascii="Arial" w:eastAsia="Arial" w:hAnsi="Arial" w:cs="Arial"/>
        </w:rPr>
        <w:t xml:space="preserve">la C. Leti Patricia Díaz </w:t>
      </w:r>
      <w:proofErr w:type="spellStart"/>
      <w:r w:rsidRPr="00192A51">
        <w:rPr>
          <w:rFonts w:ascii="Arial" w:eastAsia="Arial" w:hAnsi="Arial" w:cs="Arial"/>
        </w:rPr>
        <w:t>Pacab</w:t>
      </w:r>
      <w:proofErr w:type="spellEnd"/>
      <w:r w:rsidRPr="00192A51">
        <w:rPr>
          <w:rFonts w:ascii="Arial" w:eastAsia="Arial" w:hAnsi="Arial" w:cs="Arial"/>
        </w:rPr>
        <w:t xml:space="preserve"> Consejera </w:t>
      </w:r>
      <w:r>
        <w:rPr>
          <w:rFonts w:ascii="Arial" w:eastAsia="Arial" w:hAnsi="Arial" w:cs="Arial"/>
        </w:rPr>
        <w:t xml:space="preserve">Presidente, de este Consejo Municipal Electoral,  manifestó lo siguiente: </w:t>
      </w:r>
      <w:r w:rsidRPr="00192A51">
        <w:rPr>
          <w:rFonts w:ascii="Arial" w:eastAsia="Arial" w:hAnsi="Arial" w:cs="Arial"/>
        </w:rPr>
        <w:t>Buenas 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proofErr w:type="spellStart"/>
      <w:r>
        <w:rPr>
          <w:rFonts w:ascii="Arial" w:eastAsia="Arial" w:hAnsi="Arial" w:cs="Arial"/>
        </w:rPr>
        <w:t>Yaxcabá</w:t>
      </w:r>
      <w:proofErr w:type="spellEnd"/>
      <w:r>
        <w:rPr>
          <w:rFonts w:ascii="Arial" w:eastAsia="Arial" w:hAnsi="Arial" w:cs="Arial"/>
        </w:rPr>
        <w:t>, con fundamento en el artículo 5, inciso d), del Reglamento de Sesiones de los Consejos del Instituto Electoral y de Participación Ciudadana de Yucatán, declaró que siendo las 1</w:t>
      </w:r>
      <w:r w:rsidR="00ED0357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horas con </w:t>
      </w:r>
      <w:r w:rsidR="00074299">
        <w:rPr>
          <w:rFonts w:ascii="Arial" w:eastAsia="Arial" w:hAnsi="Arial" w:cs="Arial"/>
        </w:rPr>
        <w:t>0</w:t>
      </w:r>
      <w:r w:rsidR="00ED0357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minutos del día </w:t>
      </w:r>
      <w:r w:rsidRPr="00192A51">
        <w:rPr>
          <w:rFonts w:ascii="Arial" w:eastAsia="Arial" w:hAnsi="Arial" w:cs="Arial"/>
        </w:rPr>
        <w:t>2</w:t>
      </w:r>
      <w:r w:rsidR="009E7D66">
        <w:rPr>
          <w:rFonts w:ascii="Arial" w:eastAsia="Arial" w:hAnsi="Arial" w:cs="Arial"/>
        </w:rPr>
        <w:t>5 de 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4266B5F1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795EBEC1" w14:textId="77777777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</w:t>
      </w:r>
      <w:r w:rsidRPr="00584C50">
        <w:rPr>
          <w:rFonts w:ascii="Arial" w:eastAsia="Arial" w:hAnsi="Arial" w:cs="Arial"/>
        </w:rPr>
        <w:t xml:space="preserve">la </w:t>
      </w:r>
      <w:proofErr w:type="gramStart"/>
      <w:r w:rsidRPr="00584C50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de conformidad a lo establecido en el inciso d), del artículo 7, del mismo ordenamiento jurídico, solicitó </w:t>
      </w:r>
      <w:r w:rsidRPr="00584C50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42C8FB02" w14:textId="77777777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352502C" w14:textId="77777777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</w:t>
      </w:r>
      <w:r w:rsidRPr="00584C50">
        <w:rPr>
          <w:rFonts w:ascii="Arial" w:eastAsia="Arial" w:hAnsi="Arial" w:cs="Arial"/>
        </w:rPr>
        <w:t xml:space="preserve">la </w:t>
      </w:r>
      <w:proofErr w:type="gramStart"/>
      <w:r w:rsidRPr="00584C50">
        <w:rPr>
          <w:rFonts w:ascii="Arial" w:eastAsia="Arial" w:hAnsi="Arial" w:cs="Arial"/>
        </w:rPr>
        <w:t>Secretaria Ejecutiva</w:t>
      </w:r>
      <w:proofErr w:type="gramEnd"/>
      <w:r w:rsidRPr="00584C50">
        <w:rPr>
          <w:rFonts w:ascii="Arial" w:eastAsia="Arial" w:hAnsi="Arial" w:cs="Arial"/>
        </w:rPr>
        <w:t xml:space="preserve"> C. </w:t>
      </w:r>
      <w:r>
        <w:rPr>
          <w:rFonts w:ascii="Arial" w:eastAsia="Arial" w:hAnsi="Arial" w:cs="Arial"/>
        </w:rPr>
        <w:t xml:space="preserve">Dulce Rosario </w:t>
      </w:r>
      <w:proofErr w:type="spellStart"/>
      <w:r>
        <w:rPr>
          <w:rFonts w:ascii="Arial" w:eastAsia="Arial" w:hAnsi="Arial" w:cs="Arial"/>
        </w:rPr>
        <w:t>Pacab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Cuxin</w:t>
      </w:r>
      <w:proofErr w:type="spellEnd"/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77DA76A8" w14:textId="77777777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3070099" w14:textId="49037FEF" w:rsidR="00DA4799" w:rsidRPr="00584C50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584C50">
        <w:rPr>
          <w:rFonts w:ascii="Arial" w:eastAsia="Arial" w:hAnsi="Arial" w:cs="Arial"/>
        </w:rPr>
        <w:t xml:space="preserve">Consejero Electoral C. </w:t>
      </w:r>
      <w:r w:rsidR="008D3E15" w:rsidRPr="00584C50">
        <w:rPr>
          <w:rFonts w:ascii="Arial" w:eastAsia="Arial" w:hAnsi="Arial" w:cs="Arial"/>
        </w:rPr>
        <w:t>Andrés</w:t>
      </w:r>
      <w:r w:rsidRPr="00584C50">
        <w:rPr>
          <w:rFonts w:ascii="Arial" w:eastAsia="Arial" w:hAnsi="Arial" w:cs="Arial"/>
        </w:rPr>
        <w:t xml:space="preserve"> Antonio </w:t>
      </w:r>
      <w:r w:rsidR="008D3E15" w:rsidRPr="00584C50">
        <w:rPr>
          <w:rFonts w:ascii="Arial" w:eastAsia="Arial" w:hAnsi="Arial" w:cs="Arial"/>
        </w:rPr>
        <w:t>Díaz</w:t>
      </w:r>
      <w:r w:rsidRPr="00584C50">
        <w:rPr>
          <w:rFonts w:ascii="Arial" w:eastAsia="Arial" w:hAnsi="Arial" w:cs="Arial"/>
        </w:rPr>
        <w:t xml:space="preserve"> Huchim;</w:t>
      </w:r>
    </w:p>
    <w:p w14:paraId="0EAEA0E9" w14:textId="769071DB" w:rsidR="00DA4799" w:rsidRPr="00584C50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84C50">
        <w:rPr>
          <w:rFonts w:ascii="Arial" w:eastAsia="Arial" w:hAnsi="Arial" w:cs="Arial"/>
        </w:rPr>
        <w:t xml:space="preserve">Consejero Electoral, C. </w:t>
      </w:r>
      <w:r w:rsidR="008D3E15" w:rsidRPr="00584C50">
        <w:rPr>
          <w:rFonts w:ascii="Arial" w:eastAsia="Arial" w:hAnsi="Arial" w:cs="Arial"/>
        </w:rPr>
        <w:t>Jesús</w:t>
      </w:r>
      <w:r w:rsidRPr="00584C50">
        <w:rPr>
          <w:rFonts w:ascii="Arial" w:eastAsia="Arial" w:hAnsi="Arial" w:cs="Arial"/>
        </w:rPr>
        <w:t xml:space="preserve"> Ignacio Aban </w:t>
      </w:r>
      <w:r w:rsidR="008D3E15" w:rsidRPr="00584C50">
        <w:rPr>
          <w:rFonts w:ascii="Arial" w:eastAsia="Arial" w:hAnsi="Arial" w:cs="Arial"/>
        </w:rPr>
        <w:t>Díaz</w:t>
      </w:r>
      <w:r w:rsidRPr="00584C50">
        <w:rPr>
          <w:rFonts w:ascii="Arial" w:eastAsia="Arial" w:hAnsi="Arial" w:cs="Arial"/>
        </w:rPr>
        <w:t>;</w:t>
      </w:r>
    </w:p>
    <w:p w14:paraId="5C5FCE61" w14:textId="543A0E2F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84C50">
        <w:rPr>
          <w:rFonts w:ascii="Arial" w:eastAsia="Arial" w:hAnsi="Arial" w:cs="Arial"/>
        </w:rPr>
        <w:lastRenderedPageBreak/>
        <w:t xml:space="preserve">Consejera Presidente C. </w:t>
      </w:r>
      <w:proofErr w:type="gramStart"/>
      <w:r w:rsidRPr="00584C50">
        <w:rPr>
          <w:rFonts w:ascii="Arial" w:eastAsia="Arial" w:hAnsi="Arial" w:cs="Arial"/>
        </w:rPr>
        <w:t>Leti  Patricia</w:t>
      </w:r>
      <w:proofErr w:type="gramEnd"/>
      <w:r w:rsidRPr="00584C50">
        <w:rPr>
          <w:rFonts w:ascii="Arial" w:eastAsia="Arial" w:hAnsi="Arial" w:cs="Arial"/>
        </w:rPr>
        <w:t xml:space="preserve"> </w:t>
      </w:r>
      <w:r w:rsidR="008D3E15" w:rsidRPr="00584C50">
        <w:rPr>
          <w:rFonts w:ascii="Arial" w:eastAsia="Arial" w:hAnsi="Arial" w:cs="Arial"/>
        </w:rPr>
        <w:t>Díaz</w:t>
      </w:r>
      <w:r w:rsidRPr="00584C50">
        <w:rPr>
          <w:rFonts w:ascii="Arial" w:eastAsia="Arial" w:hAnsi="Arial" w:cs="Arial"/>
        </w:rPr>
        <w:t xml:space="preserve"> </w:t>
      </w:r>
      <w:proofErr w:type="spellStart"/>
      <w:r w:rsidRPr="00584C50">
        <w:rPr>
          <w:rFonts w:ascii="Arial" w:eastAsia="Arial" w:hAnsi="Arial" w:cs="Arial"/>
        </w:rPr>
        <w:t>Pacab</w:t>
      </w:r>
      <w:proofErr w:type="spellEnd"/>
      <w:r w:rsidRPr="00584C50">
        <w:rPr>
          <w:rFonts w:ascii="Arial" w:eastAsia="Arial" w:hAnsi="Arial" w:cs="Arial"/>
        </w:rPr>
        <w:t>;</w:t>
      </w:r>
    </w:p>
    <w:p w14:paraId="627D40DE" w14:textId="77777777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14C4F3B" w14:textId="77777777" w:rsidR="003B642B" w:rsidRDefault="00DA4799" w:rsidP="003B642B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Pr="00584C50">
        <w:rPr>
          <w:rFonts w:ascii="Arial" w:eastAsia="Arial" w:hAnsi="Arial" w:cs="Arial"/>
        </w:rPr>
        <w:t xml:space="preserve">la </w:t>
      </w:r>
      <w:proofErr w:type="gramStart"/>
      <w:r w:rsidRPr="00584C50">
        <w:rPr>
          <w:rFonts w:ascii="Arial" w:eastAsia="Arial" w:hAnsi="Arial" w:cs="Arial"/>
        </w:rPr>
        <w:t>Secretaria Ejecutiva</w:t>
      </w:r>
      <w:proofErr w:type="gramEnd"/>
      <w:r w:rsidRPr="00584C5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Dulce Rosario </w:t>
      </w:r>
      <w:proofErr w:type="spellStart"/>
      <w:r>
        <w:rPr>
          <w:rFonts w:ascii="Arial" w:eastAsia="Arial" w:hAnsi="Arial" w:cs="Arial"/>
        </w:rPr>
        <w:t>Pacab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Cuxin</w:t>
      </w:r>
      <w:proofErr w:type="spellEnd"/>
      <w:r>
        <w:rPr>
          <w:rFonts w:ascii="Arial" w:eastAsia="Arial" w:hAnsi="Arial" w:cs="Arial"/>
        </w:rPr>
        <w:t xml:space="preserve"> con derecho a voz, pero sin voto. </w:t>
      </w:r>
    </w:p>
    <w:p w14:paraId="48A0B5DD" w14:textId="77777777" w:rsidR="003B642B" w:rsidRDefault="003B642B" w:rsidP="003B642B">
      <w:pPr>
        <w:ind w:firstLine="360"/>
        <w:jc w:val="both"/>
        <w:rPr>
          <w:rFonts w:ascii="Arial" w:eastAsia="Arial" w:hAnsi="Arial" w:cs="Arial"/>
        </w:rPr>
      </w:pPr>
    </w:p>
    <w:p w14:paraId="6EC7C7E8" w14:textId="3473190C" w:rsidR="003B642B" w:rsidRPr="003B642B" w:rsidRDefault="003B642B" w:rsidP="003B642B">
      <w:pPr>
        <w:ind w:firstLine="360"/>
        <w:jc w:val="both"/>
        <w:rPr>
          <w:rFonts w:ascii="Arial" w:hAnsi="Arial" w:cs="Arial"/>
          <w:lang w:val="es-ES" w:eastAsia="es-ES"/>
        </w:rPr>
      </w:pPr>
    </w:p>
    <w:p w14:paraId="62CC3871" w14:textId="50ADB167" w:rsidR="003B642B" w:rsidRPr="003B642B" w:rsidRDefault="003B642B" w:rsidP="00ED0357">
      <w:pPr>
        <w:ind w:firstLine="360"/>
        <w:jc w:val="both"/>
        <w:rPr>
          <w:rFonts w:ascii="Arial" w:hAnsi="Arial" w:cs="Arial"/>
          <w:lang w:val="es-ES" w:eastAsia="es-ES"/>
        </w:rPr>
      </w:pPr>
      <w:r w:rsidRPr="003B642B">
        <w:rPr>
          <w:rFonts w:ascii="Arial" w:hAnsi="Arial" w:cs="Arial"/>
          <w:lang w:val="es-ES" w:eastAsia="es-ES"/>
        </w:rPr>
        <w:t>Partido Revolucionario Institucional, C. Jorge Alberto Diaz Cox</w:t>
      </w:r>
    </w:p>
    <w:p w14:paraId="4F9E4288" w14:textId="27654E83" w:rsidR="003B642B" w:rsidRPr="003B642B" w:rsidRDefault="00ED0357" w:rsidP="003B642B">
      <w:pPr>
        <w:ind w:firstLine="360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Partido </w:t>
      </w:r>
      <w:r w:rsidR="003B642B" w:rsidRPr="003B642B">
        <w:rPr>
          <w:rFonts w:ascii="Arial" w:hAnsi="Arial" w:cs="Arial"/>
          <w:lang w:val="es-ES" w:eastAsia="es-ES"/>
        </w:rPr>
        <w:t>Morena, C</w:t>
      </w:r>
      <w:r w:rsidR="003B642B">
        <w:rPr>
          <w:rFonts w:ascii="Arial" w:hAnsi="Arial" w:cs="Arial"/>
          <w:lang w:val="es-ES" w:eastAsia="es-ES"/>
        </w:rPr>
        <w:t xml:space="preserve">. </w:t>
      </w:r>
      <w:r w:rsidR="0041645A">
        <w:rPr>
          <w:rFonts w:ascii="Arial" w:hAnsi="Arial" w:cs="Arial"/>
          <w:lang w:val="es-ES" w:eastAsia="es-ES"/>
        </w:rPr>
        <w:t>Alejandro de Jesús Uicab Ay</w:t>
      </w:r>
    </w:p>
    <w:p w14:paraId="1F9E6BB3" w14:textId="77777777" w:rsidR="008D3E15" w:rsidRDefault="008D3E15" w:rsidP="008D3E15">
      <w:pPr>
        <w:spacing w:line="360" w:lineRule="auto"/>
        <w:jc w:val="both"/>
        <w:rPr>
          <w:rFonts w:ascii="Arial" w:hAnsi="Arial" w:cs="Arial"/>
          <w:lang w:val="es-ES" w:eastAsia="es-ES"/>
        </w:rPr>
      </w:pPr>
    </w:p>
    <w:p w14:paraId="69B38E27" w14:textId="69FE60C8" w:rsidR="00DA4799" w:rsidRDefault="008D3E15" w:rsidP="008D3E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lang w:val="es-ES" w:eastAsia="es-ES"/>
        </w:rPr>
        <w:t xml:space="preserve">          </w:t>
      </w:r>
      <w:r w:rsidR="00DA4799">
        <w:rPr>
          <w:rFonts w:ascii="Arial" w:eastAsia="Arial" w:hAnsi="Arial" w:cs="Arial"/>
        </w:rPr>
        <w:t xml:space="preserve">Seguidamente </w:t>
      </w:r>
      <w:r w:rsidR="00DA4799" w:rsidRPr="00584C50">
        <w:rPr>
          <w:rFonts w:ascii="Arial" w:eastAsia="Arial" w:hAnsi="Arial" w:cs="Arial"/>
        </w:rPr>
        <w:t>la Consejera</w:t>
      </w:r>
      <w:r w:rsidR="00DA4799">
        <w:rPr>
          <w:rFonts w:ascii="Arial" w:eastAsia="Arial" w:hAnsi="Arial" w:cs="Arial"/>
        </w:rPr>
        <w:t xml:space="preserve"> Presidente, solicitó </w:t>
      </w:r>
      <w:r w:rsidR="00DA4799" w:rsidRPr="00584C50">
        <w:rPr>
          <w:rFonts w:ascii="Arial" w:eastAsia="Arial" w:hAnsi="Arial" w:cs="Arial"/>
        </w:rPr>
        <w:t>a la Secretaria Ejecutiva</w:t>
      </w:r>
      <w:r w:rsidR="00DA4799">
        <w:rPr>
          <w:rFonts w:ascii="Arial" w:eastAsia="Arial" w:hAnsi="Arial" w:cs="Arial"/>
        </w:rPr>
        <w:t xml:space="preserve">, proceda a dar cuenta del siguiente punto del orden del día; a lo que la o el Secretaria Ejecutiva, en cumplimiento del punto </w:t>
      </w:r>
      <w:r w:rsidR="00DA4799">
        <w:rPr>
          <w:rFonts w:ascii="Arial" w:eastAsia="Arial" w:hAnsi="Arial" w:cs="Arial"/>
          <w:b/>
        </w:rPr>
        <w:t xml:space="preserve">dos </w:t>
      </w:r>
      <w:r w:rsidR="00DA4799"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DA4799" w:rsidRPr="00584C50">
        <w:rPr>
          <w:rFonts w:ascii="Arial" w:eastAsia="Arial" w:hAnsi="Arial" w:cs="Arial"/>
        </w:rPr>
        <w:t>la Consejera</w:t>
      </w:r>
      <w:r w:rsidR="00DA4799">
        <w:rPr>
          <w:rFonts w:ascii="Arial" w:eastAsia="Arial" w:hAnsi="Arial" w:cs="Arial"/>
        </w:rPr>
        <w:t xml:space="preserve"> Presidente,  existe el Quórum legal para llevar a cabo la presente sesión. </w:t>
      </w:r>
    </w:p>
    <w:p w14:paraId="28615246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89E14AE" w14:textId="77777777" w:rsidR="00DA4799" w:rsidRPr="009E7D66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30j0zll" w:colFirst="0" w:colLast="0"/>
      <w:bookmarkEnd w:id="2"/>
      <w:r w:rsidRPr="009E7D66">
        <w:rPr>
          <w:rFonts w:ascii="Arial" w:eastAsia="Arial" w:hAnsi="Arial" w:cs="Arial"/>
        </w:rPr>
        <w:t xml:space="preserve">La </w:t>
      </w:r>
      <w:proofErr w:type="gramStart"/>
      <w:r w:rsidRPr="009E7D66">
        <w:rPr>
          <w:rFonts w:ascii="Arial" w:eastAsia="Arial" w:hAnsi="Arial" w:cs="Arial"/>
        </w:rPr>
        <w:t>Consejera Presidente</w:t>
      </w:r>
      <w:proofErr w:type="gramEnd"/>
      <w:r w:rsidRPr="009E7D66">
        <w:rPr>
          <w:rFonts w:ascii="Arial" w:eastAsia="Arial" w:hAnsi="Arial" w:cs="Arial"/>
        </w:rPr>
        <w:t xml:space="preserve">, de acuerdo al punto número </w:t>
      </w:r>
      <w:r w:rsidRPr="009E7D66">
        <w:rPr>
          <w:rFonts w:ascii="Arial" w:eastAsia="Arial" w:hAnsi="Arial" w:cs="Arial"/>
          <w:b/>
        </w:rPr>
        <w:t>tres</w:t>
      </w:r>
      <w:r w:rsidRPr="009E7D66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238C3B78" w14:textId="77777777" w:rsidR="00DA4799" w:rsidRPr="009E7D66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E6F74FD" w14:textId="77777777" w:rsidR="00722B10" w:rsidRPr="009E7D66" w:rsidRDefault="00DA4799" w:rsidP="00722B10">
      <w:pPr>
        <w:pStyle w:val="NormalWeb"/>
        <w:ind w:firstLine="360"/>
        <w:rPr>
          <w:rFonts w:ascii="Arial" w:hAnsi="Arial" w:cs="Arial"/>
          <w:color w:val="000000"/>
          <w:sz w:val="22"/>
          <w:szCs w:val="22"/>
        </w:rPr>
      </w:pPr>
      <w:bookmarkStart w:id="3" w:name="_heading=h.1fob9te" w:colFirst="0" w:colLast="0"/>
      <w:bookmarkEnd w:id="3"/>
      <w:r w:rsidRPr="009E7D66">
        <w:rPr>
          <w:rFonts w:ascii="Arial" w:eastAsia="Arial" w:hAnsi="Arial" w:cs="Arial"/>
        </w:rPr>
        <w:t xml:space="preserve">Por lo anterior la </w:t>
      </w:r>
      <w:proofErr w:type="gramStart"/>
      <w:r w:rsidRPr="009E7D66">
        <w:rPr>
          <w:rFonts w:ascii="Arial" w:eastAsia="Arial" w:hAnsi="Arial" w:cs="Arial"/>
        </w:rPr>
        <w:t>Consejera Presidente</w:t>
      </w:r>
      <w:proofErr w:type="gramEnd"/>
      <w:r w:rsidRPr="009E7D66">
        <w:rPr>
          <w:rFonts w:ascii="Arial" w:eastAsia="Arial" w:hAnsi="Arial" w:cs="Arial"/>
        </w:rPr>
        <w:t>, solicitó a la Secretaria Ejecutiva que proceda a dar cuenta del orden del día de la presente sesión, a lo que la Secretaria Ejecutiva, en cumplimiento del punto número</w:t>
      </w:r>
      <w:r w:rsidRPr="009E7D66">
        <w:rPr>
          <w:rFonts w:ascii="Arial" w:eastAsia="Arial" w:hAnsi="Arial" w:cs="Arial"/>
          <w:b/>
        </w:rPr>
        <w:t xml:space="preserve"> cuatro</w:t>
      </w:r>
      <w:r w:rsidRPr="009E7D66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  <w:r w:rsidR="00722B10" w:rsidRPr="009E7D6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D9900B" w14:textId="77777777" w:rsidR="00722B10" w:rsidRPr="009E7D66" w:rsidRDefault="00722B10" w:rsidP="00722B10">
      <w:pPr>
        <w:pStyle w:val="NormalWeb"/>
        <w:ind w:firstLine="360"/>
        <w:rPr>
          <w:rFonts w:ascii="Arial" w:hAnsi="Arial" w:cs="Arial"/>
          <w:color w:val="000000"/>
          <w:sz w:val="22"/>
          <w:szCs w:val="22"/>
        </w:rPr>
      </w:pPr>
    </w:p>
    <w:p w14:paraId="1686FAA9" w14:textId="14E8177B" w:rsidR="00722B10" w:rsidRPr="009E7D66" w:rsidRDefault="00722B10" w:rsidP="00722B10">
      <w:pPr>
        <w:pStyle w:val="NormalWeb"/>
        <w:ind w:firstLine="360"/>
        <w:rPr>
          <w:rFonts w:ascii="Arial" w:hAnsi="Arial" w:cs="Arial"/>
        </w:rPr>
      </w:pPr>
      <w:r w:rsidRPr="009E7D66">
        <w:rPr>
          <w:rFonts w:ascii="Arial" w:hAnsi="Arial" w:cs="Arial"/>
          <w:color w:val="000000"/>
        </w:rPr>
        <w:t>1.</w:t>
      </w:r>
      <w:r w:rsidRPr="009E7D66">
        <w:rPr>
          <w:rFonts w:ascii="Arial" w:hAnsi="Arial" w:cs="Arial"/>
          <w:color w:val="000000"/>
        </w:rPr>
        <w:tab/>
        <w:t>Lista de asistencia.</w:t>
      </w:r>
    </w:p>
    <w:p w14:paraId="534AD51F" w14:textId="77777777" w:rsidR="00722B10" w:rsidRPr="009E7D66" w:rsidRDefault="00722B10" w:rsidP="00722B10">
      <w:pPr>
        <w:ind w:firstLine="360"/>
        <w:rPr>
          <w:rFonts w:ascii="Arial" w:hAnsi="Arial" w:cs="Arial"/>
        </w:rPr>
      </w:pPr>
      <w:r w:rsidRPr="009E7D66">
        <w:rPr>
          <w:rFonts w:ascii="Arial" w:hAnsi="Arial" w:cs="Arial"/>
          <w:color w:val="000000"/>
        </w:rPr>
        <w:t>2.</w:t>
      </w:r>
      <w:r w:rsidRPr="009E7D66">
        <w:rPr>
          <w:rFonts w:ascii="Arial" w:hAnsi="Arial" w:cs="Arial"/>
          <w:color w:val="000000"/>
        </w:rPr>
        <w:tab/>
        <w:t>Certificación del Quórum legal.</w:t>
      </w:r>
    </w:p>
    <w:p w14:paraId="78DEFB26" w14:textId="77777777" w:rsidR="00722B10" w:rsidRPr="009E7D66" w:rsidRDefault="00722B10" w:rsidP="00722B10">
      <w:pPr>
        <w:ind w:firstLine="360"/>
        <w:rPr>
          <w:rFonts w:ascii="Arial" w:hAnsi="Arial" w:cs="Arial"/>
        </w:rPr>
      </w:pPr>
      <w:r w:rsidRPr="009E7D66">
        <w:rPr>
          <w:rFonts w:ascii="Arial" w:hAnsi="Arial" w:cs="Arial"/>
          <w:color w:val="000000"/>
        </w:rPr>
        <w:t>3.</w:t>
      </w:r>
      <w:r w:rsidRPr="009E7D66">
        <w:rPr>
          <w:rFonts w:ascii="Arial" w:hAnsi="Arial" w:cs="Arial"/>
          <w:color w:val="000000"/>
        </w:rPr>
        <w:tab/>
        <w:t>Declaración de existir el Quórum legal y estar debidamente instalada la sesión.</w:t>
      </w:r>
    </w:p>
    <w:p w14:paraId="1D55C86F" w14:textId="77777777" w:rsidR="00722B10" w:rsidRPr="009E7D66" w:rsidRDefault="00722B10" w:rsidP="00722B10">
      <w:pPr>
        <w:ind w:firstLine="360"/>
        <w:rPr>
          <w:rFonts w:ascii="Arial" w:hAnsi="Arial" w:cs="Arial"/>
        </w:rPr>
      </w:pPr>
      <w:r w:rsidRPr="009E7D66">
        <w:rPr>
          <w:rFonts w:ascii="Arial" w:hAnsi="Arial" w:cs="Arial"/>
          <w:color w:val="000000"/>
        </w:rPr>
        <w:t>4.</w:t>
      </w:r>
      <w:r w:rsidRPr="009E7D66">
        <w:rPr>
          <w:rFonts w:ascii="Arial" w:hAnsi="Arial" w:cs="Arial"/>
          <w:color w:val="000000"/>
        </w:rPr>
        <w:tab/>
        <w:t>Lectura del orden del día.</w:t>
      </w:r>
    </w:p>
    <w:p w14:paraId="198AC2D4" w14:textId="77777777" w:rsidR="00420CCF" w:rsidRPr="00420CCF" w:rsidRDefault="00722B10" w:rsidP="009E7D66">
      <w:pPr>
        <w:ind w:firstLine="360"/>
        <w:rPr>
          <w:rFonts w:ascii="Arial" w:hAnsi="Arial" w:cs="Arial"/>
          <w:color w:val="000000"/>
        </w:rPr>
      </w:pPr>
      <w:r w:rsidRPr="00420CCF">
        <w:rPr>
          <w:rFonts w:ascii="Arial" w:hAnsi="Arial" w:cs="Arial"/>
          <w:color w:val="000000"/>
        </w:rPr>
        <w:t>5.</w:t>
      </w:r>
      <w:r w:rsidRPr="00420CCF">
        <w:rPr>
          <w:rFonts w:ascii="Arial" w:hAnsi="Arial" w:cs="Arial"/>
          <w:color w:val="000000"/>
        </w:rPr>
        <w:tab/>
        <w:t>Lectura de los oficios recibidos por este Consejo Electoral.</w:t>
      </w:r>
    </w:p>
    <w:p w14:paraId="5FDEC1D8" w14:textId="3C8645CF" w:rsidR="009E7D66" w:rsidRPr="00420CCF" w:rsidRDefault="009E7D66" w:rsidP="009E7D66">
      <w:pPr>
        <w:ind w:firstLine="360"/>
        <w:rPr>
          <w:rFonts w:ascii="Arial" w:hAnsi="Arial" w:cs="Arial"/>
          <w:color w:val="000000"/>
        </w:rPr>
      </w:pPr>
      <w:r w:rsidRPr="00420CCF">
        <w:rPr>
          <w:rFonts w:ascii="Arial" w:hAnsi="Arial" w:cs="Arial"/>
          <w:color w:val="000000"/>
        </w:rPr>
        <w:t xml:space="preserve"> 6.   Presentación por parte del presidente de este consejo del informe sobre las </w:t>
      </w:r>
      <w:r w:rsidR="00420CCF">
        <w:rPr>
          <w:rFonts w:ascii="Arial" w:hAnsi="Arial" w:cs="Arial"/>
          <w:color w:val="000000"/>
        </w:rPr>
        <w:t xml:space="preserve">                       condiciones de equipamiento, </w:t>
      </w:r>
      <w:r w:rsidRPr="00420CCF">
        <w:rPr>
          <w:rFonts w:ascii="Arial" w:hAnsi="Arial" w:cs="Arial"/>
          <w:color w:val="000000"/>
        </w:rPr>
        <w:t>mecanismo de operación y medidas de seguridad de la bodega electoral de este consejo municipal.</w:t>
      </w:r>
    </w:p>
    <w:p w14:paraId="7FBF7825" w14:textId="08F334D6" w:rsidR="009E7D66" w:rsidRPr="00420CCF" w:rsidRDefault="009E7D66" w:rsidP="009E7D66">
      <w:pPr>
        <w:ind w:firstLine="360"/>
        <w:rPr>
          <w:rFonts w:ascii="Arial" w:hAnsi="Arial" w:cs="Arial"/>
          <w:color w:val="000000"/>
        </w:rPr>
      </w:pPr>
      <w:r w:rsidRPr="00420CCF">
        <w:rPr>
          <w:rFonts w:ascii="Arial" w:hAnsi="Arial" w:cs="Arial"/>
          <w:color w:val="000000"/>
        </w:rPr>
        <w:lastRenderedPageBreak/>
        <w:t>7.</w:t>
      </w:r>
      <w:proofErr w:type="gramStart"/>
      <w:r w:rsidRPr="00420CCF">
        <w:rPr>
          <w:rFonts w:ascii="Arial" w:hAnsi="Arial" w:cs="Arial"/>
          <w:color w:val="000000"/>
        </w:rPr>
        <w:t>-</w:t>
      </w:r>
      <w:r w:rsidR="00420CCF">
        <w:rPr>
          <w:rFonts w:ascii="Arial" w:hAnsi="Arial" w:cs="Arial"/>
          <w:color w:val="000000"/>
        </w:rPr>
        <w:t xml:space="preserve"> </w:t>
      </w:r>
      <w:r w:rsidRPr="00420CCF">
        <w:rPr>
          <w:rFonts w:ascii="Arial" w:hAnsi="Arial" w:cs="Arial"/>
          <w:color w:val="000000"/>
        </w:rPr>
        <w:t xml:space="preserve"> Aprobación</w:t>
      </w:r>
      <w:proofErr w:type="gramEnd"/>
      <w:r w:rsidRPr="00420CCF">
        <w:rPr>
          <w:rFonts w:ascii="Arial" w:hAnsi="Arial" w:cs="Arial"/>
          <w:color w:val="000000"/>
        </w:rPr>
        <w:t xml:space="preserve"> en su caso, del acuerdo por el que se designa al personal autorizado para el acceso a la bodega electoral de este consejo.</w:t>
      </w:r>
    </w:p>
    <w:p w14:paraId="61B5259F" w14:textId="34F2246E" w:rsidR="00722B10" w:rsidRPr="00420CCF" w:rsidRDefault="00420CCF" w:rsidP="00420C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7D66" w:rsidRPr="00420CCF">
        <w:rPr>
          <w:rFonts w:ascii="Arial" w:hAnsi="Arial" w:cs="Arial"/>
          <w:color w:val="000000"/>
        </w:rPr>
        <w:t>8</w:t>
      </w:r>
      <w:r w:rsidR="00722B10" w:rsidRPr="00420CCF">
        <w:rPr>
          <w:rFonts w:ascii="Arial" w:hAnsi="Arial" w:cs="Arial"/>
          <w:color w:val="000000"/>
        </w:rPr>
        <w:t>.-</w:t>
      </w:r>
      <w:r>
        <w:rPr>
          <w:rFonts w:ascii="Arial" w:hAnsi="Arial" w:cs="Arial"/>
          <w:color w:val="000000"/>
        </w:rPr>
        <w:t xml:space="preserve"> </w:t>
      </w:r>
      <w:r w:rsidR="00722B10" w:rsidRPr="00420CCF">
        <w:rPr>
          <w:rFonts w:ascii="Arial" w:hAnsi="Arial" w:cs="Arial"/>
          <w:color w:val="000000"/>
        </w:rPr>
        <w:t>Asuntos generales</w:t>
      </w:r>
    </w:p>
    <w:p w14:paraId="7D711D19" w14:textId="1FF0C947" w:rsidR="00722B10" w:rsidRPr="009E7D66" w:rsidRDefault="009E7D66" w:rsidP="00722B10">
      <w:pPr>
        <w:ind w:firstLine="360"/>
        <w:rPr>
          <w:rFonts w:ascii="Arial" w:hAnsi="Arial" w:cs="Arial"/>
        </w:rPr>
      </w:pPr>
      <w:r w:rsidRPr="00420CCF">
        <w:rPr>
          <w:rFonts w:ascii="Arial" w:hAnsi="Arial" w:cs="Arial"/>
          <w:color w:val="000000"/>
        </w:rPr>
        <w:t>9</w:t>
      </w:r>
      <w:r w:rsidR="00722B10" w:rsidRPr="00420CCF">
        <w:rPr>
          <w:rFonts w:ascii="Arial" w:hAnsi="Arial" w:cs="Arial"/>
          <w:color w:val="000000"/>
        </w:rPr>
        <w:t>.-</w:t>
      </w:r>
      <w:r w:rsidR="00420CCF">
        <w:rPr>
          <w:rFonts w:ascii="Arial" w:hAnsi="Arial" w:cs="Arial"/>
          <w:color w:val="000000"/>
        </w:rPr>
        <w:t xml:space="preserve"> </w:t>
      </w:r>
      <w:r w:rsidR="00722B10" w:rsidRPr="00420CCF">
        <w:rPr>
          <w:rFonts w:ascii="Arial" w:hAnsi="Arial" w:cs="Arial"/>
          <w:color w:val="000000"/>
        </w:rPr>
        <w:t>Receso para la elaboración del proyecto de</w:t>
      </w:r>
      <w:r w:rsidR="00722B10" w:rsidRPr="009E7D66">
        <w:rPr>
          <w:rFonts w:ascii="Arial" w:hAnsi="Arial" w:cs="Arial"/>
          <w:color w:val="000000"/>
        </w:rPr>
        <w:t xml:space="preserve"> acta de sesión.</w:t>
      </w:r>
    </w:p>
    <w:p w14:paraId="77764E33" w14:textId="51DF68BB" w:rsidR="00722B10" w:rsidRPr="009E7D66" w:rsidRDefault="009E7D66" w:rsidP="00722B10">
      <w:pPr>
        <w:ind w:left="378" w:hanging="33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10. </w:t>
      </w:r>
      <w:r w:rsidR="00722B10" w:rsidRPr="009E7D66">
        <w:rPr>
          <w:rFonts w:ascii="Arial" w:hAnsi="Arial" w:cs="Arial"/>
          <w:color w:val="000000"/>
        </w:rPr>
        <w:t>Lista de asistencia y certificación del Quorum legal en virtud de la reanudación de la sesión</w:t>
      </w:r>
    </w:p>
    <w:p w14:paraId="10A30021" w14:textId="0557FFB2" w:rsidR="00722B10" w:rsidRPr="009E7D66" w:rsidRDefault="009E7D66" w:rsidP="00722B10">
      <w:pPr>
        <w:ind w:firstLine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11</w:t>
      </w:r>
      <w:r w:rsidR="00722B10" w:rsidRPr="009E7D66">
        <w:rPr>
          <w:rFonts w:ascii="Arial" w:hAnsi="Arial" w:cs="Arial"/>
          <w:color w:val="000000"/>
        </w:rPr>
        <w:t>. Declaración de existir el Quórum legal y estar debidamente instalada la sesión</w:t>
      </w:r>
    </w:p>
    <w:p w14:paraId="5848A05E" w14:textId="31AA37B5" w:rsidR="00722B10" w:rsidRPr="009E7D66" w:rsidRDefault="009E7D66" w:rsidP="00722B10">
      <w:pPr>
        <w:ind w:firstLine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12</w:t>
      </w:r>
      <w:r w:rsidR="00722B10" w:rsidRPr="009E7D66">
        <w:rPr>
          <w:rFonts w:ascii="Arial" w:hAnsi="Arial" w:cs="Arial"/>
          <w:color w:val="000000"/>
        </w:rPr>
        <w:t>. Lectura y aprobación del proyecto de acta de la presente sesión</w:t>
      </w:r>
    </w:p>
    <w:p w14:paraId="753D20B2" w14:textId="0DCA009B" w:rsidR="00722B10" w:rsidRPr="009E7D66" w:rsidRDefault="009E7D66" w:rsidP="00722B10">
      <w:pPr>
        <w:ind w:firstLine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13</w:t>
      </w:r>
      <w:r w:rsidR="00722B10" w:rsidRPr="009E7D66">
        <w:rPr>
          <w:rFonts w:ascii="Arial" w:hAnsi="Arial" w:cs="Arial"/>
          <w:color w:val="000000"/>
        </w:rPr>
        <w:t>. Declaración de haberse agotado todos los puntos del orden del día</w:t>
      </w:r>
    </w:p>
    <w:p w14:paraId="451C31BE" w14:textId="7A78000B" w:rsidR="00722B10" w:rsidRPr="009E7D66" w:rsidRDefault="009E7D66" w:rsidP="00722B10">
      <w:pPr>
        <w:ind w:firstLine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14</w:t>
      </w:r>
      <w:r w:rsidR="00722B10" w:rsidRPr="009E7D66">
        <w:rPr>
          <w:rFonts w:ascii="Arial" w:hAnsi="Arial" w:cs="Arial"/>
          <w:color w:val="000000"/>
        </w:rPr>
        <w:t>. Clausura de la sesión.</w:t>
      </w:r>
    </w:p>
    <w:p w14:paraId="55D21F6B" w14:textId="65AD2136" w:rsidR="00DA4799" w:rsidRPr="009E7D66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440969E" w14:textId="2943B575" w:rsidR="00786AC4" w:rsidRPr="00420CCF" w:rsidRDefault="00DA4799" w:rsidP="00420CCF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9E7D66">
        <w:rPr>
          <w:rFonts w:ascii="Arial" w:eastAsia="Arial" w:hAnsi="Arial" w:cs="Arial"/>
        </w:rPr>
        <w:t xml:space="preserve"> </w:t>
      </w:r>
      <w:bookmarkStart w:id="4" w:name="_heading=h.3znysh7" w:colFirst="0" w:colLast="0"/>
      <w:bookmarkEnd w:id="4"/>
      <w:r w:rsidRPr="00420CCF">
        <w:rPr>
          <w:rFonts w:ascii="Arial" w:eastAsia="Arial" w:hAnsi="Arial" w:cs="Arial"/>
        </w:rPr>
        <w:t xml:space="preserve">Seguidamente la </w:t>
      </w:r>
      <w:proofErr w:type="gramStart"/>
      <w:r w:rsidRPr="00420CCF">
        <w:rPr>
          <w:rFonts w:ascii="Arial" w:eastAsia="Arial" w:hAnsi="Arial" w:cs="Arial"/>
        </w:rPr>
        <w:t>Consejera Presidente</w:t>
      </w:r>
      <w:proofErr w:type="gramEnd"/>
      <w:r w:rsidRPr="00420CCF">
        <w:rPr>
          <w:rFonts w:ascii="Arial" w:eastAsia="Arial" w:hAnsi="Arial" w:cs="Arial"/>
        </w:rPr>
        <w:t xml:space="preserve"> solicitó a la Secretaria Ejecutiva se sirva a proceder con el siguiente punto del orden del día; a lo que la Secretaria Ejecutiva en cumplimiento del punto </w:t>
      </w:r>
      <w:r w:rsidRPr="00420CCF">
        <w:rPr>
          <w:rFonts w:ascii="Arial" w:eastAsia="Arial" w:hAnsi="Arial" w:cs="Arial"/>
          <w:b/>
        </w:rPr>
        <w:t>cinco</w:t>
      </w:r>
      <w:r w:rsidRPr="00420CCF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02E362FE" w14:textId="45E0D021" w:rsidR="00420CCF" w:rsidRDefault="00420CCF" w:rsidP="00420CCF">
      <w:pPr>
        <w:rPr>
          <w:rFonts w:ascii="Arial" w:hAnsi="Arial" w:cs="Arial"/>
          <w:lang w:val="es"/>
        </w:rPr>
      </w:pPr>
      <w:r w:rsidRPr="00420CCF">
        <w:rPr>
          <w:rFonts w:ascii="Arial" w:hAnsi="Arial" w:cs="Arial"/>
          <w:lang w:val="es"/>
        </w:rPr>
        <w:t xml:space="preserve">Oficio con fecha 16 de febrero emitido por el Partido Movimiento Ciudadano, presentado ante este Consejo Municipal Electoral el día 9 de </w:t>
      </w:r>
      <w:proofErr w:type="gramStart"/>
      <w:r w:rsidRPr="00420CCF">
        <w:rPr>
          <w:rFonts w:ascii="Arial" w:hAnsi="Arial" w:cs="Arial"/>
          <w:lang w:val="es"/>
        </w:rPr>
        <w:t>Marzo</w:t>
      </w:r>
      <w:proofErr w:type="gramEnd"/>
      <w:r w:rsidRPr="00420CCF">
        <w:rPr>
          <w:rFonts w:ascii="Arial" w:hAnsi="Arial" w:cs="Arial"/>
          <w:lang w:val="es"/>
        </w:rPr>
        <w:t xml:space="preserve"> de 2024, en el cual acredita a sus representantes propietario C. Jair Aldair </w:t>
      </w:r>
      <w:proofErr w:type="spellStart"/>
      <w:r w:rsidRPr="00420CCF">
        <w:rPr>
          <w:rFonts w:ascii="Arial" w:hAnsi="Arial" w:cs="Arial"/>
          <w:lang w:val="es"/>
        </w:rPr>
        <w:t>Maas</w:t>
      </w:r>
      <w:proofErr w:type="spellEnd"/>
      <w:r w:rsidRPr="00420CCF">
        <w:rPr>
          <w:rFonts w:ascii="Arial" w:hAnsi="Arial" w:cs="Arial"/>
          <w:lang w:val="es"/>
        </w:rPr>
        <w:t xml:space="preserve"> </w:t>
      </w:r>
      <w:proofErr w:type="spellStart"/>
      <w:r w:rsidRPr="00420CCF">
        <w:rPr>
          <w:rFonts w:ascii="Arial" w:hAnsi="Arial" w:cs="Arial"/>
          <w:lang w:val="es"/>
        </w:rPr>
        <w:t>Uuh</w:t>
      </w:r>
      <w:proofErr w:type="spellEnd"/>
      <w:r w:rsidRPr="00420CCF">
        <w:rPr>
          <w:rFonts w:ascii="Arial" w:hAnsi="Arial" w:cs="Arial"/>
          <w:lang w:val="es"/>
        </w:rPr>
        <w:t xml:space="preserve"> y su suplente C. David Alejandro </w:t>
      </w:r>
      <w:proofErr w:type="spellStart"/>
      <w:r w:rsidRPr="00420CCF">
        <w:rPr>
          <w:rFonts w:ascii="Arial" w:hAnsi="Arial" w:cs="Arial"/>
          <w:lang w:val="es"/>
        </w:rPr>
        <w:t>Varguez</w:t>
      </w:r>
      <w:proofErr w:type="spellEnd"/>
      <w:r w:rsidRPr="00420CCF">
        <w:rPr>
          <w:rFonts w:ascii="Arial" w:hAnsi="Arial" w:cs="Arial"/>
          <w:lang w:val="es"/>
        </w:rPr>
        <w:t xml:space="preserve"> </w:t>
      </w:r>
      <w:r w:rsidR="008D3E15" w:rsidRPr="00420CCF">
        <w:rPr>
          <w:rFonts w:ascii="Arial" w:hAnsi="Arial" w:cs="Arial"/>
          <w:lang w:val="es"/>
        </w:rPr>
        <w:t>Pérez</w:t>
      </w:r>
      <w:r w:rsidRPr="00420CCF">
        <w:rPr>
          <w:rFonts w:ascii="Arial" w:hAnsi="Arial" w:cs="Arial"/>
          <w:lang w:val="es"/>
        </w:rPr>
        <w:t>.</w:t>
      </w:r>
    </w:p>
    <w:p w14:paraId="3D5C7967" w14:textId="77777777" w:rsidR="00420CCF" w:rsidRPr="00420CCF" w:rsidRDefault="00420CCF" w:rsidP="00420CCF">
      <w:pPr>
        <w:rPr>
          <w:rFonts w:ascii="Arial" w:hAnsi="Arial" w:cs="Arial"/>
          <w:lang w:val="es"/>
        </w:rPr>
      </w:pPr>
    </w:p>
    <w:p w14:paraId="247F22C9" w14:textId="77777777" w:rsidR="00175373" w:rsidRDefault="00420CCF" w:rsidP="00175373">
      <w:pPr>
        <w:pStyle w:val="NormalWeb"/>
        <w:ind w:firstLine="360"/>
        <w:jc w:val="both"/>
        <w:rPr>
          <w:rFonts w:ascii="Arial" w:hAnsi="Arial" w:cs="Arial"/>
          <w:color w:val="000000"/>
          <w:shd w:val="clear" w:color="auto" w:fill="FFFF00"/>
        </w:rPr>
      </w:pPr>
      <w:r w:rsidRPr="00420CCF">
        <w:rPr>
          <w:rFonts w:ascii="Arial" w:hAnsi="Arial" w:cs="Arial"/>
          <w:lang w:val="es"/>
        </w:rPr>
        <w:t xml:space="preserve">Oficio con fecha 14 de febrero emitido por el Partido Nueva Alianza, presentado ante este Consejo Municipal Electoral el día 9 de </w:t>
      </w:r>
      <w:proofErr w:type="gramStart"/>
      <w:r w:rsidRPr="00420CCF">
        <w:rPr>
          <w:rFonts w:ascii="Arial" w:hAnsi="Arial" w:cs="Arial"/>
          <w:lang w:val="es"/>
        </w:rPr>
        <w:t>Marzo</w:t>
      </w:r>
      <w:proofErr w:type="gramEnd"/>
      <w:r w:rsidRPr="00420CCF">
        <w:rPr>
          <w:rFonts w:ascii="Arial" w:hAnsi="Arial" w:cs="Arial"/>
          <w:lang w:val="es"/>
        </w:rPr>
        <w:t xml:space="preserve"> de 2024, en el cual acredita a sus representantes propietario C. Leonel </w:t>
      </w:r>
      <w:r w:rsidR="008D3E15" w:rsidRPr="00420CCF">
        <w:rPr>
          <w:rFonts w:ascii="Arial" w:hAnsi="Arial" w:cs="Arial"/>
          <w:lang w:val="es"/>
        </w:rPr>
        <w:t>Ávila</w:t>
      </w:r>
      <w:r w:rsidRPr="00420CCF">
        <w:rPr>
          <w:rFonts w:ascii="Arial" w:hAnsi="Arial" w:cs="Arial"/>
          <w:lang w:val="es"/>
        </w:rPr>
        <w:t xml:space="preserve"> Rosado y su suplente C. Luis Fernando Osorio </w:t>
      </w:r>
      <w:r w:rsidR="008D3E15" w:rsidRPr="00420CCF">
        <w:rPr>
          <w:rFonts w:ascii="Arial" w:hAnsi="Arial" w:cs="Arial"/>
          <w:lang w:val="es"/>
        </w:rPr>
        <w:t>Hernández</w:t>
      </w:r>
      <w:r w:rsidRPr="00420CCF">
        <w:rPr>
          <w:rFonts w:ascii="Arial" w:hAnsi="Arial" w:cs="Arial"/>
          <w:lang w:val="es"/>
        </w:rPr>
        <w:t>.</w:t>
      </w:r>
      <w:r w:rsidR="00175373" w:rsidRPr="00175373">
        <w:rPr>
          <w:rFonts w:ascii="Arial" w:hAnsi="Arial" w:cs="Arial"/>
          <w:color w:val="000000"/>
          <w:shd w:val="clear" w:color="auto" w:fill="FFFF00"/>
        </w:rPr>
        <w:t xml:space="preserve"> </w:t>
      </w:r>
    </w:p>
    <w:p w14:paraId="2B0232EA" w14:textId="77777777" w:rsidR="00420CCF" w:rsidRPr="00420CCF" w:rsidRDefault="00420CCF" w:rsidP="00420CCF">
      <w:pPr>
        <w:rPr>
          <w:rFonts w:ascii="Arial" w:hAnsi="Arial" w:cs="Arial"/>
          <w:lang w:val="es"/>
        </w:rPr>
      </w:pPr>
    </w:p>
    <w:p w14:paraId="49B3064D" w14:textId="4AA79AD4" w:rsidR="00420CCF" w:rsidRPr="00420CCF" w:rsidRDefault="00420CCF" w:rsidP="00420CCF">
      <w:pPr>
        <w:rPr>
          <w:rFonts w:ascii="Arial" w:hAnsi="Arial" w:cs="Arial"/>
          <w:lang w:val="es"/>
        </w:rPr>
      </w:pPr>
      <w:r w:rsidRPr="00420CCF">
        <w:rPr>
          <w:rFonts w:ascii="Arial" w:hAnsi="Arial" w:cs="Arial"/>
          <w:color w:val="000000"/>
        </w:rPr>
        <w:t xml:space="preserve">Oficio con fecha 13 de </w:t>
      </w:r>
      <w:proofErr w:type="gramStart"/>
      <w:r w:rsidRPr="00420CCF">
        <w:rPr>
          <w:rFonts w:ascii="Arial" w:hAnsi="Arial" w:cs="Arial"/>
          <w:color w:val="000000"/>
        </w:rPr>
        <w:t>Marzo</w:t>
      </w:r>
      <w:proofErr w:type="gramEnd"/>
      <w:r w:rsidRPr="00420CCF">
        <w:rPr>
          <w:rFonts w:ascii="Arial" w:hAnsi="Arial" w:cs="Arial"/>
          <w:color w:val="000000"/>
        </w:rPr>
        <w:t xml:space="preserve"> de 2024 cedula de verificación a la bodega electoral IEPAC</w:t>
      </w:r>
    </w:p>
    <w:p w14:paraId="74058D8A" w14:textId="7572D1AF" w:rsidR="00420CCF" w:rsidRDefault="00420CCF" w:rsidP="00420CCF">
      <w:pPr>
        <w:rPr>
          <w:rFonts w:ascii="Arial" w:hAnsi="Arial" w:cs="Arial"/>
        </w:rPr>
      </w:pPr>
      <w:r w:rsidRPr="00420CCF">
        <w:rPr>
          <w:rFonts w:ascii="Arial" w:hAnsi="Arial" w:cs="Arial"/>
        </w:rPr>
        <w:t>Escrito de fecha 22 de marzo de 2024, presentado ante este Consejo Municipal Electoral, por el cual se remite y se notifica los siguientes acuerdos:</w:t>
      </w:r>
    </w:p>
    <w:p w14:paraId="50E31491" w14:textId="77777777" w:rsidR="00420CCF" w:rsidRPr="00420CCF" w:rsidRDefault="00420CCF" w:rsidP="00420CCF">
      <w:pPr>
        <w:rPr>
          <w:rFonts w:ascii="Arial" w:hAnsi="Arial" w:cs="Arial"/>
        </w:rPr>
      </w:pPr>
    </w:p>
    <w:p w14:paraId="1413D19C" w14:textId="77777777" w:rsidR="00420CCF" w:rsidRPr="00420CCF" w:rsidRDefault="00420CCF" w:rsidP="00420CCF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b/>
        </w:rPr>
      </w:pPr>
      <w:r w:rsidRPr="00420CCF">
        <w:rPr>
          <w:rFonts w:ascii="Arial" w:hAnsi="Arial" w:cs="Arial"/>
          <w:b/>
        </w:rPr>
        <w:t xml:space="preserve">Acuerdo CG/051/2024; </w:t>
      </w:r>
      <w:r w:rsidRPr="00420CCF">
        <w:rPr>
          <w:rFonts w:ascii="Arial" w:hAnsi="Arial" w:cs="Arial"/>
        </w:rPr>
        <w:t xml:space="preserve">por el cual se realizan sustituciones a las planillas de regidurías postuladas por diversos Partidos Políticos, en virtud de rectificaciones presentadas por cumplimiento del principio de paridad y cuotas indígenas y </w:t>
      </w:r>
      <w:proofErr w:type="spellStart"/>
      <w:r w:rsidRPr="00420CCF">
        <w:rPr>
          <w:rFonts w:ascii="Arial" w:hAnsi="Arial" w:cs="Arial"/>
        </w:rPr>
        <w:t>afromexicanas</w:t>
      </w:r>
      <w:proofErr w:type="spellEnd"/>
      <w:r w:rsidRPr="00420CCF">
        <w:rPr>
          <w:rFonts w:ascii="Arial" w:hAnsi="Arial" w:cs="Arial"/>
        </w:rPr>
        <w:t>, y acciones afirmativas</w:t>
      </w:r>
      <w:r w:rsidRPr="00420CCF">
        <w:rPr>
          <w:rFonts w:ascii="Arial" w:hAnsi="Arial" w:cs="Arial"/>
          <w:b/>
        </w:rPr>
        <w:t>.</w:t>
      </w:r>
    </w:p>
    <w:p w14:paraId="575D057E" w14:textId="77777777" w:rsidR="00420CCF" w:rsidRPr="00420CCF" w:rsidRDefault="00420CCF" w:rsidP="00420CCF">
      <w:pPr>
        <w:pStyle w:val="Prrafodelista"/>
        <w:numPr>
          <w:ilvl w:val="0"/>
          <w:numId w:val="3"/>
        </w:numPr>
        <w:spacing w:after="160" w:line="259" w:lineRule="auto"/>
        <w:rPr>
          <w:rFonts w:ascii="Arial" w:hAnsi="Arial" w:cs="Arial"/>
          <w:b/>
        </w:rPr>
      </w:pPr>
      <w:r w:rsidRPr="00420CCF">
        <w:rPr>
          <w:rFonts w:ascii="Arial" w:hAnsi="Arial" w:cs="Arial"/>
          <w:b/>
        </w:rPr>
        <w:t xml:space="preserve">Acuerdo CG/053/2024; </w:t>
      </w:r>
      <w:r w:rsidRPr="00420CCF">
        <w:rPr>
          <w:rFonts w:ascii="Arial" w:hAnsi="Arial" w:cs="Arial"/>
        </w:rPr>
        <w:t>por el cual se realizan sustituciones a las planillas de regidurías postuladas por diversos Partidos Políticos.</w:t>
      </w:r>
    </w:p>
    <w:p w14:paraId="26A898FA" w14:textId="77777777" w:rsidR="00420CCF" w:rsidRPr="00420CCF" w:rsidRDefault="00420CCF" w:rsidP="00420CCF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b/>
        </w:rPr>
      </w:pPr>
      <w:r w:rsidRPr="00420CCF">
        <w:rPr>
          <w:rFonts w:ascii="Arial" w:hAnsi="Arial" w:cs="Arial"/>
          <w:b/>
        </w:rPr>
        <w:t xml:space="preserve">Acuerdo CG/054/2024; </w:t>
      </w:r>
      <w:r w:rsidRPr="00420CCF">
        <w:rPr>
          <w:rFonts w:ascii="Arial" w:hAnsi="Arial" w:cs="Arial"/>
        </w:rPr>
        <w:t xml:space="preserve">por el cual se realizan sustituciones a fórmulas de </w:t>
      </w:r>
      <w:proofErr w:type="gramStart"/>
      <w:r w:rsidRPr="00420CCF">
        <w:rPr>
          <w:rFonts w:ascii="Arial" w:hAnsi="Arial" w:cs="Arial"/>
        </w:rPr>
        <w:t>Candidatas y Candidatos</w:t>
      </w:r>
      <w:proofErr w:type="gramEnd"/>
      <w:r w:rsidRPr="00420CCF">
        <w:rPr>
          <w:rFonts w:ascii="Arial" w:hAnsi="Arial" w:cs="Arial"/>
        </w:rPr>
        <w:t xml:space="preserve"> a Diputaciones de Mayoría Relativa postuladas por diversos Partidos Políticos.</w:t>
      </w:r>
    </w:p>
    <w:p w14:paraId="2D017F5F" w14:textId="4A617339" w:rsidR="00420CCF" w:rsidRPr="00420CCF" w:rsidRDefault="00420CCF" w:rsidP="00420CCF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b/>
        </w:rPr>
      </w:pPr>
      <w:r w:rsidRPr="00420CCF">
        <w:rPr>
          <w:rFonts w:ascii="Arial" w:hAnsi="Arial" w:cs="Arial"/>
          <w:b/>
        </w:rPr>
        <w:lastRenderedPageBreak/>
        <w:t xml:space="preserve">Acuerdo CG/055/2024; </w:t>
      </w:r>
      <w:r w:rsidRPr="00420CCF">
        <w:rPr>
          <w:rFonts w:ascii="Arial" w:hAnsi="Arial" w:cs="Arial"/>
        </w:rPr>
        <w:t>por el cual se emiten las reglas y e</w:t>
      </w:r>
      <w:r w:rsidR="008D3E15">
        <w:rPr>
          <w:rFonts w:ascii="Arial" w:hAnsi="Arial" w:cs="Arial"/>
        </w:rPr>
        <w:t xml:space="preserve">strategias para la realización </w:t>
      </w:r>
      <w:r w:rsidRPr="00420CCF">
        <w:rPr>
          <w:rFonts w:ascii="Arial" w:hAnsi="Arial" w:cs="Arial"/>
        </w:rPr>
        <w:t xml:space="preserve">del debate institucional entre las candidaturas a la gubernatura </w:t>
      </w:r>
      <w:proofErr w:type="gramStart"/>
      <w:r w:rsidRPr="00420CCF">
        <w:rPr>
          <w:rFonts w:ascii="Arial" w:hAnsi="Arial" w:cs="Arial"/>
        </w:rPr>
        <w:t>del  Estado</w:t>
      </w:r>
      <w:proofErr w:type="gramEnd"/>
      <w:r w:rsidRPr="00420CCF">
        <w:rPr>
          <w:rFonts w:ascii="Arial" w:hAnsi="Arial" w:cs="Arial"/>
        </w:rPr>
        <w:t xml:space="preserve"> de Yucatán en el Proceso Electoral Local 2023-2024.</w:t>
      </w:r>
    </w:p>
    <w:p w14:paraId="39C62040" w14:textId="77777777" w:rsidR="00420CCF" w:rsidRDefault="00420CCF" w:rsidP="00420CCF">
      <w:pPr>
        <w:spacing w:line="360" w:lineRule="auto"/>
        <w:jc w:val="both"/>
        <w:rPr>
          <w:rFonts w:ascii="Arial" w:hAnsi="Arial" w:cs="Arial"/>
          <w:lang w:val="es"/>
        </w:rPr>
      </w:pPr>
    </w:p>
    <w:p w14:paraId="09EA3DF1" w14:textId="0C7AE4D5" w:rsidR="00A97717" w:rsidRDefault="00420CCF" w:rsidP="00A97717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lang w:val="es"/>
        </w:rPr>
        <w:t xml:space="preserve">        </w:t>
      </w:r>
      <w:r w:rsidR="00DA4799" w:rsidRPr="00A97717">
        <w:rPr>
          <w:rFonts w:ascii="Arial" w:eastAsia="Arial" w:hAnsi="Arial" w:cs="Arial"/>
        </w:rPr>
        <w:t xml:space="preserve">Acto seguido, la </w:t>
      </w:r>
      <w:proofErr w:type="gramStart"/>
      <w:r w:rsidR="00DA4799" w:rsidRPr="00A97717">
        <w:rPr>
          <w:rFonts w:ascii="Arial" w:eastAsia="Arial" w:hAnsi="Arial" w:cs="Arial"/>
        </w:rPr>
        <w:t>Consejera Presidente</w:t>
      </w:r>
      <w:proofErr w:type="gramEnd"/>
      <w:r w:rsidR="00DA4799" w:rsidRPr="00A97717">
        <w:rPr>
          <w:rFonts w:ascii="Arial" w:eastAsia="Arial" w:hAnsi="Arial" w:cs="Arial"/>
        </w:rPr>
        <w:t xml:space="preserve"> solicita a la Secretaria Ejecutiva que dé seguimiento con el orden</w:t>
      </w:r>
      <w:r w:rsidR="00A97717">
        <w:rPr>
          <w:rFonts w:ascii="Arial" w:eastAsia="Arial" w:hAnsi="Arial" w:cs="Arial"/>
        </w:rPr>
        <w:t xml:space="preserve"> del día;</w:t>
      </w:r>
      <w:r w:rsidR="00DA4799" w:rsidRPr="00A97717">
        <w:rPr>
          <w:rFonts w:ascii="Arial" w:eastAsia="Arial" w:hAnsi="Arial" w:cs="Arial"/>
        </w:rPr>
        <w:t xml:space="preserve"> por lo que la Secretaria Ejecutiva</w:t>
      </w:r>
      <w:r w:rsidR="00A97717">
        <w:rPr>
          <w:rFonts w:ascii="Arial" w:eastAsia="Arial" w:hAnsi="Arial" w:cs="Arial"/>
        </w:rPr>
        <w:t xml:space="preserve"> </w:t>
      </w:r>
      <w:proofErr w:type="spellStart"/>
      <w:r w:rsidR="00A97717">
        <w:rPr>
          <w:rFonts w:ascii="Arial" w:eastAsia="Arial" w:hAnsi="Arial" w:cs="Arial"/>
        </w:rPr>
        <w:t>dió</w:t>
      </w:r>
      <w:proofErr w:type="spellEnd"/>
      <w:r w:rsidR="00DA4799" w:rsidRPr="00A97717">
        <w:rPr>
          <w:rFonts w:ascii="Arial" w:eastAsia="Arial" w:hAnsi="Arial" w:cs="Arial"/>
        </w:rPr>
        <w:t xml:space="preserve"> lectura al punto número</w:t>
      </w:r>
      <w:r w:rsidR="00DA4799" w:rsidRPr="00A97717">
        <w:rPr>
          <w:rFonts w:ascii="Arial" w:eastAsia="Arial" w:hAnsi="Arial" w:cs="Arial"/>
          <w:b/>
        </w:rPr>
        <w:t xml:space="preserve"> seis</w:t>
      </w:r>
      <w:r w:rsidR="00DA4799" w:rsidRPr="00A97717">
        <w:rPr>
          <w:rFonts w:ascii="Arial" w:eastAsia="Arial" w:hAnsi="Arial" w:cs="Arial"/>
        </w:rPr>
        <w:t xml:space="preserve"> consistente </w:t>
      </w:r>
      <w:bookmarkStart w:id="5" w:name="_heading=h.2et92p0" w:colFirst="0" w:colLast="0"/>
      <w:bookmarkEnd w:id="5"/>
      <w:r w:rsidR="00A97717" w:rsidRPr="00A97717">
        <w:rPr>
          <w:rFonts w:ascii="Arial" w:hAnsi="Arial" w:cs="Arial"/>
        </w:rPr>
        <w:t xml:space="preserve">en la presentación del </w:t>
      </w:r>
      <w:r w:rsidR="00A97717" w:rsidRPr="00A97717">
        <w:rPr>
          <w:rFonts w:ascii="Arial" w:hAnsi="Arial" w:cs="Arial"/>
          <w:color w:val="000000"/>
        </w:rPr>
        <w:t>informe sobre las condiciones de equipamiento, mecanismo de operación y medidas de seguridad de la bodega electoral de este consejo municipal.</w:t>
      </w:r>
    </w:p>
    <w:p w14:paraId="61A989C8" w14:textId="5BE1E6AF" w:rsidR="00F729D9" w:rsidRDefault="00F729D9" w:rsidP="00A97717">
      <w:pPr>
        <w:ind w:firstLine="360"/>
        <w:rPr>
          <w:rFonts w:ascii="Arial" w:hAnsi="Arial" w:cs="Arial"/>
          <w:color w:val="000000"/>
        </w:rPr>
      </w:pPr>
    </w:p>
    <w:p w14:paraId="045BA6AA" w14:textId="03467F28" w:rsidR="00F729D9" w:rsidRPr="00A97717" w:rsidRDefault="00F729D9" w:rsidP="00A97717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Seguidamente la </w:t>
      </w:r>
      <w:r w:rsidR="008F321A">
        <w:rPr>
          <w:rFonts w:ascii="Arial" w:hAnsi="Arial" w:cs="Arial"/>
          <w:color w:val="000000"/>
        </w:rPr>
        <w:t>consejera</w:t>
      </w:r>
      <w:r>
        <w:rPr>
          <w:rFonts w:ascii="Arial" w:hAnsi="Arial" w:cs="Arial"/>
          <w:color w:val="000000"/>
        </w:rPr>
        <w:t xml:space="preserve"> presidente dio informes acerca de la bodega electoral mencionando todos los equipamientos y especificaciones realizadas para los mecanismos de operación </w:t>
      </w:r>
      <w:r w:rsidR="008F321A">
        <w:rPr>
          <w:rFonts w:ascii="Arial" w:hAnsi="Arial" w:cs="Arial"/>
          <w:color w:val="000000"/>
        </w:rPr>
        <w:t xml:space="preserve">y medidas de seguridad, </w:t>
      </w:r>
      <w:r>
        <w:rPr>
          <w:rFonts w:ascii="Arial" w:hAnsi="Arial" w:cs="Arial"/>
          <w:color w:val="000000"/>
        </w:rPr>
        <w:t>para el resguardo de los paquetes electorales para el Proceso Electoral Local</w:t>
      </w:r>
      <w:r w:rsidR="008F321A">
        <w:rPr>
          <w:rFonts w:ascii="Arial" w:hAnsi="Arial" w:cs="Arial"/>
          <w:color w:val="000000"/>
        </w:rPr>
        <w:t xml:space="preserve"> 2023-2024.</w:t>
      </w:r>
    </w:p>
    <w:p w14:paraId="0F44FEDC" w14:textId="75BA00AA" w:rsidR="00DA4799" w:rsidRPr="00A97717" w:rsidRDefault="00DA4799" w:rsidP="00420CCF">
      <w:pPr>
        <w:spacing w:line="360" w:lineRule="auto"/>
        <w:jc w:val="both"/>
        <w:rPr>
          <w:rFonts w:ascii="Arial" w:eastAsia="Arial" w:hAnsi="Arial" w:cs="Arial"/>
        </w:rPr>
      </w:pPr>
    </w:p>
    <w:p w14:paraId="64F1E45C" w14:textId="77777777" w:rsidR="00DA4799" w:rsidRDefault="00DA4799" w:rsidP="00DA4799">
      <w:pPr>
        <w:spacing w:line="360" w:lineRule="auto"/>
        <w:jc w:val="both"/>
        <w:rPr>
          <w:rFonts w:ascii="Arial" w:eastAsia="Arial" w:hAnsi="Arial" w:cs="Arial"/>
        </w:rPr>
      </w:pPr>
    </w:p>
    <w:p w14:paraId="2ED27E3B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Pr="0097009E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 solicitó </w:t>
      </w:r>
      <w:r w:rsidRPr="0097009E">
        <w:rPr>
          <w:rFonts w:ascii="Arial" w:eastAsia="Arial" w:hAnsi="Arial" w:cs="Arial"/>
        </w:rPr>
        <w:t xml:space="preserve">a la </w:t>
      </w:r>
      <w:proofErr w:type="gramStart"/>
      <w:r w:rsidRPr="0097009E">
        <w:rPr>
          <w:rFonts w:ascii="Arial" w:eastAsia="Arial" w:hAnsi="Arial" w:cs="Arial"/>
        </w:rPr>
        <w:t>Secretaria  Ejecutiva</w:t>
      </w:r>
      <w:proofErr w:type="gramEnd"/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5C416AFC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4B21F4F" w14:textId="5C5C06E0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97009E">
        <w:rPr>
          <w:rFonts w:ascii="Arial" w:eastAsia="Arial" w:hAnsi="Arial" w:cs="Arial"/>
        </w:rPr>
        <w:t xml:space="preserve">la </w:t>
      </w:r>
      <w:proofErr w:type="gramStart"/>
      <w:r w:rsidRPr="0097009E"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,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</w:t>
      </w:r>
      <w:r w:rsidR="00542304">
        <w:rPr>
          <w:rFonts w:ascii="Arial" w:eastAsia="Arial" w:hAnsi="Arial" w:cs="Arial"/>
        </w:rPr>
        <w:t>este, la</w:t>
      </w:r>
      <w:r w:rsidR="00D12EA8">
        <w:rPr>
          <w:rFonts w:ascii="Arial" w:eastAsia="Arial" w:hAnsi="Arial" w:cs="Arial"/>
        </w:rPr>
        <w:t xml:space="preserve"> aprobación</w:t>
      </w:r>
      <w:r w:rsidR="00EF4B24">
        <w:rPr>
          <w:rFonts w:ascii="Arial" w:eastAsia="Arial" w:hAnsi="Arial" w:cs="Arial"/>
        </w:rPr>
        <w:t xml:space="preserve"> en su caso</w:t>
      </w:r>
      <w:r w:rsidR="008F321A">
        <w:rPr>
          <w:rFonts w:ascii="Arial" w:eastAsia="Arial" w:hAnsi="Arial" w:cs="Arial"/>
        </w:rPr>
        <w:t xml:space="preserve"> del acuerdo por el que se aprueban a las personas autorizadas para tener acceso a la bodega electoral del consejo municipal de </w:t>
      </w:r>
      <w:proofErr w:type="spellStart"/>
      <w:r w:rsidR="008F321A">
        <w:rPr>
          <w:rFonts w:ascii="Arial" w:eastAsia="Arial" w:hAnsi="Arial" w:cs="Arial"/>
        </w:rPr>
        <w:t>Yaxcabá</w:t>
      </w:r>
      <w:proofErr w:type="spellEnd"/>
      <w:r w:rsidR="00EF4B24">
        <w:rPr>
          <w:rFonts w:ascii="Arial" w:eastAsia="Arial" w:hAnsi="Arial" w:cs="Arial"/>
        </w:rPr>
        <w:t>,</w:t>
      </w:r>
      <w:r w:rsidR="00542304">
        <w:rPr>
          <w:rFonts w:ascii="Arial" w:eastAsia="Arial" w:hAnsi="Arial" w:cs="Arial"/>
        </w:rPr>
        <w:t xml:space="preserve"> </w:t>
      </w:r>
      <w:r w:rsidR="00EF4B24">
        <w:rPr>
          <w:rFonts w:ascii="Arial" w:eastAsia="Arial" w:hAnsi="Arial" w:cs="Arial"/>
        </w:rPr>
        <w:t>p</w:t>
      </w:r>
      <w:r w:rsidR="008F321A">
        <w:rPr>
          <w:rFonts w:ascii="Arial" w:eastAsia="Arial" w:hAnsi="Arial" w:cs="Arial"/>
        </w:rPr>
        <w:t>ara el Proceso Electoral Local 2023-2024</w:t>
      </w:r>
      <w:r w:rsidR="008D3E15">
        <w:rPr>
          <w:rFonts w:ascii="Arial" w:eastAsia="Arial" w:hAnsi="Arial" w:cs="Arial"/>
        </w:rPr>
        <w:t>.</w:t>
      </w:r>
    </w:p>
    <w:p w14:paraId="3DE87078" w14:textId="77777777" w:rsidR="006E7A08" w:rsidRDefault="00A413AD" w:rsidP="00DA479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artículo </w:t>
      </w:r>
      <w:r w:rsidR="006E7A08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inciso </w:t>
      </w:r>
      <w:r w:rsidR="006E7A08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) del Reglamento de Sesiones de los Consejos del Instituto de Procedimientos Electorales y Participación Ciudadana del Estado de Yucatán,</w:t>
      </w:r>
      <w:r w:rsidR="006E7A08">
        <w:rPr>
          <w:rFonts w:ascii="Arial" w:eastAsia="Arial" w:hAnsi="Arial" w:cs="Arial"/>
        </w:rPr>
        <w:t xml:space="preserve"> la consejera presidente solicito a la secretaria ejecutiva tome la votación de los </w:t>
      </w:r>
      <w:proofErr w:type="gramStart"/>
      <w:r w:rsidR="006E7A08">
        <w:rPr>
          <w:rFonts w:ascii="Arial" w:eastAsia="Arial" w:hAnsi="Arial" w:cs="Arial"/>
        </w:rPr>
        <w:t>consejeros  municipales</w:t>
      </w:r>
      <w:proofErr w:type="gramEnd"/>
      <w:r w:rsidR="006E7A08">
        <w:rPr>
          <w:rFonts w:ascii="Arial" w:eastAsia="Arial" w:hAnsi="Arial" w:cs="Arial"/>
        </w:rPr>
        <w:t>.</w:t>
      </w:r>
    </w:p>
    <w:p w14:paraId="50680AC4" w14:textId="377AAC96" w:rsidR="00DA4799" w:rsidRDefault="006E7A08" w:rsidP="00DA479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</w:t>
      </w:r>
      <w:r w:rsidR="008F321A">
        <w:rPr>
          <w:rFonts w:ascii="Arial" w:eastAsia="Arial" w:hAnsi="Arial" w:cs="Arial"/>
        </w:rPr>
        <w:t xml:space="preserve"> lo que la secretaria ejecutiva</w:t>
      </w:r>
      <w:r>
        <w:rPr>
          <w:rFonts w:ascii="Arial" w:eastAsia="Arial" w:hAnsi="Arial" w:cs="Arial"/>
        </w:rPr>
        <w:t xml:space="preserve">, con fundamento al </w:t>
      </w:r>
      <w:proofErr w:type="spellStart"/>
      <w:r>
        <w:rPr>
          <w:rFonts w:ascii="Arial" w:eastAsia="Arial" w:hAnsi="Arial" w:cs="Arial"/>
        </w:rPr>
        <w:t>articulo</w:t>
      </w:r>
      <w:proofErr w:type="spellEnd"/>
      <w:r w:rsidR="00542304">
        <w:rPr>
          <w:rFonts w:ascii="Arial" w:eastAsia="Arial" w:hAnsi="Arial" w:cs="Arial"/>
        </w:rPr>
        <w:t xml:space="preserve"> 7 inciso g) del Reglamento de Sesiones de los Consejos del Instituto </w:t>
      </w:r>
      <w:proofErr w:type="gramStart"/>
      <w:r w:rsidR="00542304">
        <w:rPr>
          <w:rFonts w:ascii="Arial" w:eastAsia="Arial" w:hAnsi="Arial" w:cs="Arial"/>
        </w:rPr>
        <w:t>Electoral  y</w:t>
      </w:r>
      <w:proofErr w:type="gramEnd"/>
      <w:r w:rsidR="00542304">
        <w:rPr>
          <w:rFonts w:ascii="Arial" w:eastAsia="Arial" w:hAnsi="Arial" w:cs="Arial"/>
        </w:rPr>
        <w:t xml:space="preserve"> de Participación Ciudadana del Estado de Yucatán</w:t>
      </w:r>
      <w:r w:rsidR="00A413AD">
        <w:rPr>
          <w:rFonts w:ascii="Arial" w:eastAsia="Arial" w:hAnsi="Arial" w:cs="Arial"/>
        </w:rPr>
        <w:t xml:space="preserve"> solicita a los Consejeros Municipales Electorales, que estén por la aprobatoria, favor de la </w:t>
      </w:r>
      <w:r w:rsidR="00542304">
        <w:rPr>
          <w:rFonts w:ascii="Arial" w:eastAsia="Arial" w:hAnsi="Arial" w:cs="Arial"/>
        </w:rPr>
        <w:t>aprobatoria</w:t>
      </w:r>
      <w:r w:rsidR="00A97717">
        <w:rPr>
          <w:rFonts w:ascii="Arial" w:eastAsia="Arial" w:hAnsi="Arial" w:cs="Arial"/>
        </w:rPr>
        <w:t xml:space="preserve"> de este acuerdo CM/009</w:t>
      </w:r>
      <w:r w:rsidR="00A413AD">
        <w:rPr>
          <w:rFonts w:ascii="Arial" w:eastAsia="Arial" w:hAnsi="Arial" w:cs="Arial"/>
        </w:rPr>
        <w:t xml:space="preserve">/2024 favor de levantar la mano. Acto seguido, </w:t>
      </w:r>
      <w:r w:rsidR="00A413AD" w:rsidRPr="0097009E">
        <w:rPr>
          <w:rFonts w:ascii="Arial" w:eastAsia="Arial" w:hAnsi="Arial" w:cs="Arial"/>
        </w:rPr>
        <w:t xml:space="preserve">la </w:t>
      </w:r>
      <w:proofErr w:type="gramStart"/>
      <w:r w:rsidR="00A413AD" w:rsidRPr="0097009E">
        <w:rPr>
          <w:rFonts w:ascii="Arial" w:eastAsia="Arial" w:hAnsi="Arial" w:cs="Arial"/>
          <w:color w:val="000000"/>
        </w:rPr>
        <w:t>Secretaria Ejecutiva</w:t>
      </w:r>
      <w:proofErr w:type="gramEnd"/>
      <w:r w:rsidR="00A413AD">
        <w:rPr>
          <w:rFonts w:ascii="Arial" w:eastAsia="Arial" w:hAnsi="Arial" w:cs="Arial"/>
        </w:rPr>
        <w:t xml:space="preserve">, informó que </w:t>
      </w:r>
      <w:r w:rsidR="00A97717">
        <w:rPr>
          <w:rFonts w:ascii="Arial" w:eastAsia="Arial" w:hAnsi="Arial" w:cs="Arial"/>
        </w:rPr>
        <w:t>la aprobación del acuerdo CM/009</w:t>
      </w:r>
      <w:r>
        <w:rPr>
          <w:rFonts w:ascii="Arial" w:eastAsia="Arial" w:hAnsi="Arial" w:cs="Arial"/>
        </w:rPr>
        <w:t xml:space="preserve">/2024 </w:t>
      </w:r>
      <w:r w:rsidR="00A413AD">
        <w:rPr>
          <w:rFonts w:ascii="Arial" w:eastAsia="Arial" w:hAnsi="Arial" w:cs="Arial"/>
        </w:rPr>
        <w:t xml:space="preserve">había sido aprobado </w:t>
      </w:r>
      <w:r w:rsidR="00A413AD" w:rsidRPr="0097009E">
        <w:rPr>
          <w:rFonts w:ascii="Arial" w:eastAsia="Arial" w:hAnsi="Arial" w:cs="Arial"/>
        </w:rPr>
        <w:t xml:space="preserve">por </w:t>
      </w:r>
      <w:r w:rsidR="00A413AD" w:rsidRPr="0097009E">
        <w:rPr>
          <w:rFonts w:ascii="Arial" w:eastAsia="Arial" w:hAnsi="Arial" w:cs="Arial"/>
          <w:b/>
        </w:rPr>
        <w:t>unanimidad</w:t>
      </w:r>
      <w:r w:rsidR="00A413AD">
        <w:rPr>
          <w:rFonts w:ascii="Arial" w:eastAsia="Arial" w:hAnsi="Arial" w:cs="Arial"/>
          <w:b/>
        </w:rPr>
        <w:t xml:space="preserve"> </w:t>
      </w:r>
      <w:r w:rsidR="00A413AD">
        <w:rPr>
          <w:rFonts w:ascii="Arial" w:eastAsia="Arial" w:hAnsi="Arial" w:cs="Arial"/>
        </w:rPr>
        <w:t>de votos, siendo estos 3</w:t>
      </w:r>
      <w:r w:rsidR="00A413AD" w:rsidRPr="0097009E">
        <w:rPr>
          <w:rFonts w:ascii="Arial" w:eastAsia="Arial" w:hAnsi="Arial" w:cs="Arial"/>
        </w:rPr>
        <w:t xml:space="preserve"> votos a favor</w:t>
      </w:r>
    </w:p>
    <w:p w14:paraId="13FC5280" w14:textId="51F5BD82" w:rsidR="006E7A08" w:rsidRDefault="006E7A08" w:rsidP="00DA4799">
      <w:pPr>
        <w:spacing w:line="360" w:lineRule="auto"/>
        <w:jc w:val="both"/>
        <w:rPr>
          <w:rFonts w:ascii="Arial" w:eastAsia="Arial" w:hAnsi="Arial" w:cs="Arial"/>
        </w:rPr>
      </w:pPr>
    </w:p>
    <w:p w14:paraId="5B74093B" w14:textId="283DE2DE" w:rsidR="006E7A08" w:rsidRDefault="006E7A08" w:rsidP="00DA479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seguido, </w:t>
      </w:r>
      <w:r w:rsidRPr="00B22FBF">
        <w:rPr>
          <w:rFonts w:ascii="Arial" w:eastAsia="Arial" w:hAnsi="Arial" w:cs="Arial"/>
        </w:rPr>
        <w:t xml:space="preserve">la </w:t>
      </w:r>
      <w:proofErr w:type="gramStart"/>
      <w:r w:rsidRPr="00B22FBF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solicita </w:t>
      </w:r>
      <w:r w:rsidRPr="00B22FBF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que dé seg</w:t>
      </w:r>
      <w:r w:rsidR="008D3E15">
        <w:rPr>
          <w:rFonts w:ascii="Arial" w:eastAsia="Arial" w:hAnsi="Arial" w:cs="Arial"/>
        </w:rPr>
        <w:t xml:space="preserve">uimiento con el orden del día; </w:t>
      </w:r>
      <w:r>
        <w:rPr>
          <w:rFonts w:ascii="Arial" w:eastAsia="Arial" w:hAnsi="Arial" w:cs="Arial"/>
        </w:rPr>
        <w:t xml:space="preserve">por lo que </w:t>
      </w:r>
      <w:r w:rsidRPr="00B22FBF">
        <w:rPr>
          <w:rFonts w:ascii="Arial" w:eastAsia="Arial" w:hAnsi="Arial" w:cs="Arial"/>
        </w:rPr>
        <w:t>la Secretaria Ejecutiva</w:t>
      </w:r>
      <w:r w:rsidR="008D3E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dio lectura al punto número</w:t>
      </w:r>
      <w:r>
        <w:rPr>
          <w:rFonts w:ascii="Arial" w:eastAsia="Arial" w:hAnsi="Arial" w:cs="Arial"/>
          <w:b/>
        </w:rPr>
        <w:t xml:space="preserve"> ocho</w:t>
      </w:r>
      <w:r>
        <w:rPr>
          <w:rFonts w:ascii="Arial" w:eastAsia="Arial" w:hAnsi="Arial" w:cs="Arial"/>
        </w:rPr>
        <w:t xml:space="preserve"> consistente en </w:t>
      </w:r>
      <w:r w:rsidR="00542304">
        <w:rPr>
          <w:rFonts w:ascii="Arial" w:eastAsia="Arial" w:hAnsi="Arial" w:cs="Arial"/>
        </w:rPr>
        <w:t>asuntos</w:t>
      </w:r>
      <w:r>
        <w:rPr>
          <w:rFonts w:ascii="Arial" w:eastAsia="Arial" w:hAnsi="Arial" w:cs="Arial"/>
        </w:rPr>
        <w:t xml:space="preserve"> gener</w:t>
      </w:r>
      <w:r w:rsidR="00542304"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</w:rPr>
        <w:t>.</w:t>
      </w:r>
    </w:p>
    <w:p w14:paraId="094D6212" w14:textId="77777777" w:rsidR="006E7A08" w:rsidRDefault="006E7A08" w:rsidP="00DA4799">
      <w:pPr>
        <w:spacing w:line="360" w:lineRule="auto"/>
        <w:jc w:val="both"/>
        <w:rPr>
          <w:rFonts w:ascii="Arial" w:eastAsia="Arial" w:hAnsi="Arial" w:cs="Arial"/>
        </w:rPr>
      </w:pPr>
    </w:p>
    <w:p w14:paraId="4271DEB7" w14:textId="5D012B5A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97009E">
        <w:rPr>
          <w:rFonts w:ascii="Arial" w:eastAsia="Arial" w:hAnsi="Arial" w:cs="Arial"/>
        </w:rPr>
        <w:t xml:space="preserve">la </w:t>
      </w:r>
      <w:proofErr w:type="gramStart"/>
      <w:r w:rsidRPr="0097009E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10E913F5" w14:textId="2A52B6F8" w:rsidR="00D12EA8" w:rsidRDefault="00D12EA8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579E055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F9FEC27" w14:textId="06E0AD8A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97009E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 solicitó </w:t>
      </w:r>
      <w:r w:rsidRPr="0097009E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 xml:space="preserve">que dé seguimiento con el Orden del Día;  a lo </w:t>
      </w:r>
      <w:r w:rsidRPr="0097009E">
        <w:rPr>
          <w:rFonts w:ascii="Arial" w:eastAsia="Arial" w:hAnsi="Arial" w:cs="Arial"/>
        </w:rPr>
        <w:t>que la Secretaria Ejecutiva</w:t>
      </w:r>
      <w:r>
        <w:rPr>
          <w:rFonts w:ascii="Arial" w:eastAsia="Arial" w:hAnsi="Arial" w:cs="Arial"/>
        </w:rPr>
        <w:t xml:space="preserve"> da lectura al punto número </w:t>
      </w:r>
      <w:r w:rsidR="00786AC4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Pr="0097009E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Presidente, con fundamento en el artículo 23 numeral 3 del Reglamento de Sesiones de los Consejos del Instituto Electoral y de Participación Ciudadana de Yucatán, propone un receso </w:t>
      </w:r>
      <w:r w:rsidRPr="0097009E">
        <w:rPr>
          <w:rFonts w:ascii="Arial" w:eastAsia="Arial" w:hAnsi="Arial" w:cs="Arial"/>
        </w:rPr>
        <w:t>de 30</w:t>
      </w:r>
      <w:r>
        <w:rPr>
          <w:rFonts w:ascii="Arial" w:eastAsia="Arial" w:hAnsi="Arial" w:cs="Arial"/>
        </w:rPr>
        <w:t xml:space="preserve"> minutos, solicitando </w:t>
      </w:r>
      <w:r w:rsidRPr="0097009E">
        <w:rPr>
          <w:rFonts w:ascii="Arial" w:eastAsia="Arial" w:hAnsi="Arial" w:cs="Arial"/>
        </w:rPr>
        <w:t>a la  Secretaria Ejecutiva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453374C0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212C8C2" w14:textId="447622E2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</w:t>
      </w:r>
      <w:r w:rsidRPr="0097009E">
        <w:rPr>
          <w:rFonts w:ascii="Arial" w:eastAsia="Arial" w:hAnsi="Arial" w:cs="Arial"/>
        </w:rPr>
        <w:t xml:space="preserve">la </w:t>
      </w:r>
      <w:proofErr w:type="gramStart"/>
      <w:r w:rsidRPr="0097009E">
        <w:rPr>
          <w:rFonts w:ascii="Arial" w:eastAsia="Arial" w:hAnsi="Arial" w:cs="Arial"/>
          <w:color w:val="000000"/>
        </w:rPr>
        <w:t>Secretaria Ejecutiva</w:t>
      </w:r>
      <w:proofErr w:type="gramEnd"/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</w:t>
      </w:r>
      <w:r w:rsidRPr="0097009E">
        <w:rPr>
          <w:rFonts w:ascii="Arial" w:eastAsia="Arial" w:hAnsi="Arial" w:cs="Arial"/>
        </w:rPr>
        <w:t xml:space="preserve">por </w:t>
      </w:r>
      <w:r w:rsidRPr="0097009E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 votos, siendo estos 3</w:t>
      </w:r>
      <w:r w:rsidRPr="0097009E">
        <w:rPr>
          <w:rFonts w:ascii="Arial" w:eastAsia="Arial" w:hAnsi="Arial" w:cs="Arial"/>
        </w:rPr>
        <w:t xml:space="preserve"> votos a favor</w:t>
      </w:r>
      <w:r>
        <w:rPr>
          <w:rFonts w:ascii="Arial" w:eastAsia="Arial" w:hAnsi="Arial" w:cs="Arial"/>
        </w:rPr>
        <w:t xml:space="preserve">; por lo que </w:t>
      </w:r>
      <w:r w:rsidRPr="002B559D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Presidente en uso de la voz siendo las 1</w:t>
      </w:r>
      <w:r w:rsidR="00750D67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horas con 1</w:t>
      </w:r>
      <w:r w:rsidR="009F7DD6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minutos declara un receso de 30 minutos, regresando a las 1</w:t>
      </w:r>
      <w:r w:rsidR="009F7DD6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horas con 4</w:t>
      </w:r>
      <w:r w:rsidR="009F7DD6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minutos. </w:t>
      </w:r>
    </w:p>
    <w:p w14:paraId="05ACA09C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A9A23E3" w14:textId="2F98A51F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Siendo las 1</w:t>
      </w:r>
      <w:r w:rsidR="009671C2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horas con 49 minutos, se reanuda la presente Sesión ordinaria, a lo que </w:t>
      </w:r>
      <w:r w:rsidRPr="002B559D">
        <w:rPr>
          <w:rFonts w:ascii="Arial" w:eastAsia="Arial" w:hAnsi="Arial" w:cs="Arial"/>
        </w:rPr>
        <w:t xml:space="preserve">la </w:t>
      </w:r>
      <w:proofErr w:type="gramStart"/>
      <w:r w:rsidRPr="002B559D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solicitó </w:t>
      </w:r>
      <w:r w:rsidRPr="002B559D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en cumplimiento del punto </w:t>
      </w:r>
      <w:r w:rsidR="00786AC4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lastRenderedPageBreak/>
        <w:t xml:space="preserve">del orden del día realizar el pase de lista correspondiente, con el objeto de certificar la existencia del quórum legal para reanudar la sesión. </w:t>
      </w:r>
    </w:p>
    <w:p w14:paraId="165FA38B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E11CA6F" w14:textId="77777777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Pr="002B559D">
        <w:rPr>
          <w:rFonts w:ascii="Arial" w:eastAsia="Arial" w:hAnsi="Arial" w:cs="Arial"/>
        </w:rPr>
        <w:t xml:space="preserve">la </w:t>
      </w:r>
      <w:proofErr w:type="gramStart"/>
      <w:r w:rsidRPr="002B559D"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3B8FF458" w14:textId="77777777" w:rsidR="00DA4799" w:rsidRDefault="00DA4799" w:rsidP="00DA4799">
      <w:pPr>
        <w:spacing w:line="360" w:lineRule="auto"/>
        <w:jc w:val="both"/>
        <w:rPr>
          <w:rFonts w:ascii="Arial" w:eastAsia="Arial" w:hAnsi="Arial" w:cs="Arial"/>
        </w:rPr>
      </w:pPr>
    </w:p>
    <w:p w14:paraId="1C9D9CBA" w14:textId="77777777" w:rsidR="00DA4799" w:rsidRPr="002B559D" w:rsidRDefault="00DA4799" w:rsidP="00DA4799">
      <w:pPr>
        <w:spacing w:line="360" w:lineRule="auto"/>
        <w:jc w:val="both"/>
        <w:rPr>
          <w:rFonts w:ascii="Arial" w:eastAsia="Arial" w:hAnsi="Arial" w:cs="Arial"/>
        </w:rPr>
      </w:pPr>
      <w:r w:rsidRPr="002B559D">
        <w:rPr>
          <w:rFonts w:ascii="Arial" w:eastAsia="Arial" w:hAnsi="Arial" w:cs="Arial"/>
        </w:rPr>
        <w:t>Consejero Electoral C. Andrés Antonio Díaz Huchim;</w:t>
      </w:r>
    </w:p>
    <w:p w14:paraId="65924D5B" w14:textId="72D25741" w:rsidR="00DA4799" w:rsidRPr="002B559D" w:rsidRDefault="00DA4799" w:rsidP="00DA4799">
      <w:pPr>
        <w:spacing w:line="360" w:lineRule="auto"/>
        <w:jc w:val="both"/>
        <w:rPr>
          <w:rFonts w:ascii="Arial" w:eastAsia="Arial" w:hAnsi="Arial" w:cs="Arial"/>
        </w:rPr>
      </w:pPr>
      <w:r w:rsidRPr="002B559D">
        <w:rPr>
          <w:rFonts w:ascii="Arial" w:eastAsia="Arial" w:hAnsi="Arial" w:cs="Arial"/>
        </w:rPr>
        <w:t xml:space="preserve">Consejero Electoral, C. </w:t>
      </w:r>
      <w:r w:rsidR="008D3E15" w:rsidRPr="002B559D">
        <w:rPr>
          <w:rFonts w:ascii="Arial" w:eastAsia="Arial" w:hAnsi="Arial" w:cs="Arial"/>
        </w:rPr>
        <w:t>Jesús</w:t>
      </w:r>
      <w:r w:rsidRPr="002B559D">
        <w:rPr>
          <w:rFonts w:ascii="Arial" w:eastAsia="Arial" w:hAnsi="Arial" w:cs="Arial"/>
        </w:rPr>
        <w:t xml:space="preserve"> Ignacio Aban Díaz;</w:t>
      </w:r>
    </w:p>
    <w:p w14:paraId="38AE8855" w14:textId="77777777" w:rsidR="00DA4799" w:rsidRDefault="00DA4799" w:rsidP="00DA4799">
      <w:pPr>
        <w:spacing w:line="360" w:lineRule="auto"/>
        <w:jc w:val="both"/>
        <w:rPr>
          <w:rFonts w:ascii="Arial" w:eastAsia="Arial" w:hAnsi="Arial" w:cs="Arial"/>
        </w:rPr>
      </w:pPr>
      <w:r w:rsidRPr="002B559D">
        <w:rPr>
          <w:rFonts w:ascii="Arial" w:eastAsia="Arial" w:hAnsi="Arial" w:cs="Arial"/>
        </w:rPr>
        <w:t xml:space="preserve">Consejera </w:t>
      </w:r>
      <w:proofErr w:type="gramStart"/>
      <w:r w:rsidRPr="002B559D">
        <w:rPr>
          <w:rFonts w:ascii="Arial" w:eastAsia="Arial" w:hAnsi="Arial" w:cs="Arial"/>
        </w:rPr>
        <w:t>Presidente</w:t>
      </w:r>
      <w:proofErr w:type="gramEnd"/>
      <w:r w:rsidRPr="002B559D">
        <w:rPr>
          <w:rFonts w:ascii="Arial" w:eastAsia="Arial" w:hAnsi="Arial" w:cs="Arial"/>
        </w:rPr>
        <w:t xml:space="preserve"> C. Leti Patricia Díaz </w:t>
      </w:r>
      <w:proofErr w:type="spellStart"/>
      <w:r w:rsidRPr="002B559D">
        <w:rPr>
          <w:rFonts w:ascii="Arial" w:eastAsia="Arial" w:hAnsi="Arial" w:cs="Arial"/>
        </w:rPr>
        <w:t>Pacab</w:t>
      </w:r>
      <w:proofErr w:type="spellEnd"/>
      <w:r w:rsidRPr="002B559D">
        <w:rPr>
          <w:rFonts w:ascii="Arial" w:eastAsia="Arial" w:hAnsi="Arial" w:cs="Arial"/>
        </w:rPr>
        <w:t>;</w:t>
      </w:r>
    </w:p>
    <w:p w14:paraId="1AB0EA6A" w14:textId="77777777" w:rsidR="00DA4799" w:rsidRDefault="00DA4799" w:rsidP="00DA4799">
      <w:pPr>
        <w:spacing w:line="360" w:lineRule="auto"/>
        <w:jc w:val="both"/>
        <w:rPr>
          <w:rFonts w:ascii="Arial" w:eastAsia="Arial" w:hAnsi="Arial" w:cs="Arial"/>
        </w:rPr>
      </w:pPr>
    </w:p>
    <w:p w14:paraId="101DAD91" w14:textId="77777777" w:rsidR="00DA4799" w:rsidRDefault="00DA4799" w:rsidP="00DA479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Pr="002B559D">
        <w:rPr>
          <w:rFonts w:ascii="Arial" w:eastAsia="Arial" w:hAnsi="Arial" w:cs="Arial"/>
        </w:rPr>
        <w:t xml:space="preserve">la </w:t>
      </w:r>
      <w:proofErr w:type="gramStart"/>
      <w:r w:rsidRPr="002B559D">
        <w:rPr>
          <w:rFonts w:ascii="Arial" w:eastAsia="Arial" w:hAnsi="Arial" w:cs="Arial"/>
        </w:rPr>
        <w:t>Secretaria Ejecutiva</w:t>
      </w:r>
      <w:proofErr w:type="gramEnd"/>
      <w:r w:rsidRPr="002B559D">
        <w:rPr>
          <w:rFonts w:ascii="Arial" w:eastAsia="Arial" w:hAnsi="Arial" w:cs="Arial"/>
        </w:rPr>
        <w:t xml:space="preserve"> C. </w:t>
      </w:r>
      <w:r>
        <w:rPr>
          <w:rFonts w:ascii="Arial" w:eastAsia="Arial" w:hAnsi="Arial" w:cs="Arial"/>
        </w:rPr>
        <w:t xml:space="preserve">Dulce Rosario </w:t>
      </w:r>
      <w:proofErr w:type="spellStart"/>
      <w:r>
        <w:rPr>
          <w:rFonts w:ascii="Arial" w:eastAsia="Arial" w:hAnsi="Arial" w:cs="Arial"/>
        </w:rPr>
        <w:t>Pacab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Cuxin</w:t>
      </w:r>
      <w:proofErr w:type="spellEnd"/>
      <w:r>
        <w:rPr>
          <w:rFonts w:ascii="Arial" w:eastAsia="Arial" w:hAnsi="Arial" w:cs="Arial"/>
        </w:rPr>
        <w:t xml:space="preserve"> con derecho a voz, pero sin voto. </w:t>
      </w:r>
    </w:p>
    <w:p w14:paraId="5D984AF9" w14:textId="77777777" w:rsidR="00DA4799" w:rsidRDefault="00DA4799" w:rsidP="00DA4799">
      <w:pPr>
        <w:spacing w:line="276" w:lineRule="auto"/>
        <w:jc w:val="both"/>
        <w:rPr>
          <w:rFonts w:ascii="Arial" w:eastAsia="Arial" w:hAnsi="Arial" w:cs="Arial"/>
        </w:rPr>
      </w:pPr>
    </w:p>
    <w:p w14:paraId="7C34B677" w14:textId="720F2206" w:rsidR="003B642B" w:rsidRPr="009671C2" w:rsidRDefault="00DA4799" w:rsidP="009671C2">
      <w:pPr>
        <w:spacing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Asimismo, estando presentes las representaciones de los Partidos Políticos siguientes:</w:t>
      </w:r>
    </w:p>
    <w:p w14:paraId="44A6C484" w14:textId="300061EA" w:rsidR="003B642B" w:rsidRPr="003B642B" w:rsidRDefault="003B642B" w:rsidP="009671C2">
      <w:pPr>
        <w:ind w:firstLine="360"/>
        <w:jc w:val="both"/>
        <w:rPr>
          <w:rFonts w:ascii="Arial" w:hAnsi="Arial" w:cs="Arial"/>
          <w:lang w:val="es-ES" w:eastAsia="es-ES"/>
        </w:rPr>
      </w:pPr>
      <w:r w:rsidRPr="003B642B">
        <w:rPr>
          <w:rFonts w:ascii="Arial" w:hAnsi="Arial" w:cs="Arial"/>
          <w:lang w:val="es-ES" w:eastAsia="es-ES"/>
        </w:rPr>
        <w:t>Partido Revolucionario Institucional, C. Jorge Alberto Diaz Cox</w:t>
      </w:r>
    </w:p>
    <w:p w14:paraId="4CCDC4A2" w14:textId="785A90B9" w:rsidR="003B642B" w:rsidRDefault="003B642B" w:rsidP="003B642B">
      <w:pPr>
        <w:ind w:firstLine="360"/>
        <w:jc w:val="both"/>
        <w:rPr>
          <w:rFonts w:ascii="Arial" w:hAnsi="Arial" w:cs="Arial"/>
          <w:lang w:val="es-ES" w:eastAsia="es-ES"/>
        </w:rPr>
      </w:pPr>
      <w:r w:rsidRPr="003B642B">
        <w:rPr>
          <w:rFonts w:ascii="Arial" w:hAnsi="Arial" w:cs="Arial"/>
          <w:lang w:val="es-ES" w:eastAsia="es-ES"/>
        </w:rPr>
        <w:t>Morena, C</w:t>
      </w:r>
      <w:r>
        <w:rPr>
          <w:rFonts w:ascii="Arial" w:hAnsi="Arial" w:cs="Arial"/>
          <w:lang w:val="es-ES" w:eastAsia="es-ES"/>
        </w:rPr>
        <w:t xml:space="preserve">. </w:t>
      </w:r>
      <w:r w:rsidR="0041645A">
        <w:rPr>
          <w:rFonts w:ascii="Arial" w:hAnsi="Arial" w:cs="Arial"/>
          <w:lang w:val="es-ES" w:eastAsia="es-ES"/>
        </w:rPr>
        <w:t xml:space="preserve">Alejandro de </w:t>
      </w:r>
      <w:r w:rsidR="00EB7440">
        <w:rPr>
          <w:rFonts w:ascii="Arial" w:hAnsi="Arial" w:cs="Arial"/>
          <w:lang w:val="es-ES" w:eastAsia="es-ES"/>
        </w:rPr>
        <w:t>Jesús</w:t>
      </w:r>
      <w:r w:rsidR="0041645A">
        <w:rPr>
          <w:rFonts w:ascii="Arial" w:hAnsi="Arial" w:cs="Arial"/>
          <w:lang w:val="es-ES" w:eastAsia="es-ES"/>
        </w:rPr>
        <w:t xml:space="preserve"> Uicab Ay</w:t>
      </w:r>
    </w:p>
    <w:p w14:paraId="231BE2D0" w14:textId="421DC1AD" w:rsidR="0051790B" w:rsidRPr="009671C2" w:rsidRDefault="0051790B" w:rsidP="009671C2">
      <w:pPr>
        <w:ind w:firstLine="360"/>
        <w:jc w:val="both"/>
        <w:rPr>
          <w:rFonts w:ascii="Arial" w:hAnsi="Arial" w:cs="Arial"/>
          <w:lang w:val="es-ES" w:eastAsia="es-ES"/>
        </w:rPr>
      </w:pPr>
    </w:p>
    <w:p w14:paraId="0777CC58" w14:textId="06E00B0C" w:rsidR="00DA4799" w:rsidRDefault="009671C2" w:rsidP="009671C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="00DA4799">
        <w:rPr>
          <w:rFonts w:ascii="Arial" w:eastAsia="Arial" w:hAnsi="Arial" w:cs="Arial"/>
        </w:rPr>
        <w:t xml:space="preserve">Continuando con el uso de la voz, la </w:t>
      </w:r>
      <w:proofErr w:type="gramStart"/>
      <w:r w:rsidR="00DA4799">
        <w:rPr>
          <w:rFonts w:ascii="Arial" w:eastAsia="Arial" w:hAnsi="Arial" w:cs="Arial"/>
        </w:rPr>
        <w:t>Secretaria Ejecutiva</w:t>
      </w:r>
      <w:proofErr w:type="gramEnd"/>
      <w:r w:rsidR="00DA4799"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19E6F2EF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B6EF6F8" w14:textId="4B52A206" w:rsidR="00DA4799" w:rsidRDefault="00DA4799" w:rsidP="00750D67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Pr="002B559D">
        <w:rPr>
          <w:rFonts w:ascii="Arial" w:eastAsia="Arial" w:hAnsi="Arial" w:cs="Arial"/>
        </w:rPr>
        <w:t xml:space="preserve">la </w:t>
      </w:r>
      <w:proofErr w:type="gramStart"/>
      <w:r w:rsidRPr="002B559D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en uso de la voz y dando cumplimiento al punto </w:t>
      </w:r>
      <w:r w:rsidR="00786AC4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declara la existencia del quorum legal </w:t>
      </w:r>
      <w:r w:rsidR="00750D67"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</w:rPr>
        <w:t>estar debidamente instalada la sesión.</w:t>
      </w:r>
    </w:p>
    <w:p w14:paraId="3B053A25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294842B" w14:textId="2887FEDA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Pr="002B559D">
        <w:rPr>
          <w:rFonts w:ascii="Arial" w:eastAsia="Arial" w:hAnsi="Arial" w:cs="Arial"/>
        </w:rPr>
        <w:t xml:space="preserve">la </w:t>
      </w:r>
      <w:proofErr w:type="gramStart"/>
      <w:r w:rsidRPr="002B559D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solicitó </w:t>
      </w:r>
      <w:r w:rsidRPr="002B559D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de cumplimiento al siguiente punto del orden del día. A lo que la secretaria ejecutiva informa que el punto a seguir es el relativo al número </w:t>
      </w:r>
      <w:r w:rsidR="00750D67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269F4096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67D8199" w14:textId="544DA4BD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B559D">
        <w:rPr>
          <w:rFonts w:ascii="Arial" w:eastAsia="Arial" w:hAnsi="Arial" w:cs="Arial"/>
        </w:rPr>
        <w:lastRenderedPageBreak/>
        <w:t xml:space="preserve">La </w:t>
      </w:r>
      <w:proofErr w:type="gramStart"/>
      <w:r w:rsidRPr="002B559D">
        <w:rPr>
          <w:rFonts w:ascii="Arial" w:eastAsia="Arial" w:hAnsi="Arial" w:cs="Arial"/>
        </w:rPr>
        <w:t>Secretaria Ejecutiva</w:t>
      </w:r>
      <w:proofErr w:type="gramEnd"/>
      <w:r w:rsidRPr="002B55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uso de la voz manifestó lo siguiente: Integrantes del Consejo Municipal Electoral de </w:t>
      </w:r>
      <w:proofErr w:type="spellStart"/>
      <w:r>
        <w:rPr>
          <w:rFonts w:ascii="Arial" w:eastAsia="Arial" w:hAnsi="Arial" w:cs="Arial"/>
        </w:rPr>
        <w:t>Yaxcabá</w:t>
      </w:r>
      <w:proofErr w:type="spellEnd"/>
      <w:r>
        <w:rPr>
          <w:rFonts w:ascii="Arial" w:eastAsia="Arial" w:hAnsi="Arial" w:cs="Arial"/>
        </w:rPr>
        <w:t xml:space="preserve"> y con su anuencia </w:t>
      </w:r>
      <w:r w:rsidRPr="002B559D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Presidente, solicito la dispensa de la lectura del acta de la presente sesión de carácter Ordinaria de </w:t>
      </w:r>
      <w:r w:rsidRPr="002B559D">
        <w:rPr>
          <w:rFonts w:ascii="Arial" w:eastAsia="Arial" w:hAnsi="Arial" w:cs="Arial"/>
        </w:rPr>
        <w:t>fecha 2</w:t>
      </w:r>
      <w:r w:rsidR="00175373">
        <w:rPr>
          <w:rFonts w:ascii="Arial" w:eastAsia="Arial" w:hAnsi="Arial" w:cs="Arial"/>
        </w:rPr>
        <w:t>5 marzo</w:t>
      </w:r>
      <w:r>
        <w:rPr>
          <w:rFonts w:ascii="Arial" w:eastAsia="Arial" w:hAnsi="Arial" w:cs="Arial"/>
        </w:rPr>
        <w:t xml:space="preserve"> de 2024.</w:t>
      </w:r>
    </w:p>
    <w:p w14:paraId="57E1B2E2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8985BF3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Pr="002B559D">
        <w:rPr>
          <w:rFonts w:ascii="Arial" w:eastAsia="Arial" w:hAnsi="Arial" w:cs="Arial"/>
        </w:rPr>
        <w:t xml:space="preserve">la </w:t>
      </w:r>
      <w:proofErr w:type="gramStart"/>
      <w:r w:rsidRPr="002B559D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pregunto a los integrantes, del Consejo Municipal de </w:t>
      </w:r>
      <w:proofErr w:type="spellStart"/>
      <w:r>
        <w:rPr>
          <w:rFonts w:ascii="Arial" w:eastAsia="Arial" w:hAnsi="Arial" w:cs="Arial"/>
        </w:rPr>
        <w:t>Yaxcabá</w:t>
      </w:r>
      <w:proofErr w:type="spellEnd"/>
      <w:r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Pr="002B559D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>, continúe con la lectura que corresponda.</w:t>
      </w:r>
    </w:p>
    <w:p w14:paraId="580C3691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79648D7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Pr="002B559D">
        <w:rPr>
          <w:rFonts w:ascii="Arial" w:eastAsia="Arial" w:hAnsi="Arial" w:cs="Arial"/>
        </w:rPr>
        <w:t xml:space="preserve">la </w:t>
      </w:r>
      <w:proofErr w:type="gramStart"/>
      <w:r w:rsidRPr="002B559D"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0B755D17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080EDEF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</w:t>
      </w:r>
      <w:r w:rsidRPr="00A8178B">
        <w:rPr>
          <w:rFonts w:ascii="Arial" w:eastAsia="Arial" w:hAnsi="Arial" w:cs="Arial"/>
        </w:rPr>
        <w:t xml:space="preserve">la </w:t>
      </w:r>
      <w:proofErr w:type="gramStart"/>
      <w:r w:rsidRPr="00A8178B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, solicita </w:t>
      </w:r>
      <w:r w:rsidRPr="00A8178B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se sirva a tomar la votación con respeto de la aprobación del Acta de la presente Sesión. Por lo que en uso de la </w:t>
      </w:r>
      <w:r w:rsidRPr="00A8178B">
        <w:rPr>
          <w:rFonts w:ascii="Arial" w:eastAsia="Arial" w:hAnsi="Arial" w:cs="Arial"/>
        </w:rPr>
        <w:t>voz la Secretaria Ejecutiva</w:t>
      </w: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</w:t>
      </w:r>
      <w:r w:rsidRPr="00A8178B">
        <w:rPr>
          <w:rFonts w:ascii="Arial" w:eastAsia="Arial" w:hAnsi="Arial" w:cs="Arial"/>
        </w:rPr>
        <w:t>,  la Secretaria Ejecutiva</w:t>
      </w:r>
      <w:r>
        <w:rPr>
          <w:rFonts w:ascii="Arial" w:eastAsia="Arial" w:hAnsi="Arial" w:cs="Arial"/>
        </w:rPr>
        <w:t xml:space="preserve">  informó que el Acta de la Sesión Ordinaria fue aprobada por </w:t>
      </w:r>
      <w:r w:rsidRPr="00A8178B">
        <w:rPr>
          <w:rFonts w:ascii="Arial" w:eastAsia="Arial" w:hAnsi="Arial" w:cs="Arial"/>
        </w:rPr>
        <w:t>unanimidad</w:t>
      </w:r>
      <w:r>
        <w:rPr>
          <w:rFonts w:ascii="Arial" w:eastAsia="Arial" w:hAnsi="Arial" w:cs="Arial"/>
        </w:rPr>
        <w:t xml:space="preserve"> de votos, siendo esto </w:t>
      </w:r>
      <w:r w:rsidRPr="00A8178B">
        <w:rPr>
          <w:rFonts w:ascii="Arial" w:eastAsia="Arial" w:hAnsi="Arial" w:cs="Arial"/>
        </w:rPr>
        <w:t>3 votos a favor.</w:t>
      </w:r>
      <w:r>
        <w:rPr>
          <w:rFonts w:ascii="Arial" w:eastAsia="Arial" w:hAnsi="Arial" w:cs="Arial"/>
        </w:rPr>
        <w:t xml:space="preserve"> </w:t>
      </w:r>
    </w:p>
    <w:p w14:paraId="5D34B49A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A015C6D" w14:textId="19FB12F0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</w:t>
      </w:r>
      <w:r w:rsidRPr="00A8178B">
        <w:rPr>
          <w:rFonts w:ascii="Arial" w:eastAsia="Arial" w:hAnsi="Arial" w:cs="Arial"/>
        </w:rPr>
        <w:t xml:space="preserve">seguido la </w:t>
      </w:r>
      <w:proofErr w:type="gramStart"/>
      <w:r w:rsidRPr="00A8178B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solicitó </w:t>
      </w:r>
      <w:r w:rsidRPr="00A8178B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se sirviera a proceder con el siguiente punto del orden del día y en cumplimiento del punto número </w:t>
      </w:r>
      <w:r w:rsidR="00750D67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Pr="00A8178B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del Consejo Municipal Electoral, declaró y dio fe de haberse agotado todos los puntos que integran el orden del día. </w:t>
      </w:r>
    </w:p>
    <w:p w14:paraId="31438B54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0744E52B" w14:textId="2C1C14C9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</w:t>
      </w:r>
      <w:r w:rsidR="00750D67">
        <w:rPr>
          <w:rFonts w:ascii="Arial" w:eastAsia="Arial" w:hAnsi="Arial" w:cs="Arial"/>
          <w:b/>
        </w:rPr>
        <w:t>atorce</w:t>
      </w:r>
      <w:r>
        <w:rPr>
          <w:rFonts w:ascii="Arial" w:eastAsia="Arial" w:hAnsi="Arial" w:cs="Arial"/>
        </w:rPr>
        <w:t xml:space="preserve"> del orden del día</w:t>
      </w:r>
      <w:r w:rsidRPr="00A8178B">
        <w:rPr>
          <w:rFonts w:ascii="Arial" w:eastAsia="Arial" w:hAnsi="Arial" w:cs="Arial"/>
        </w:rPr>
        <w:t xml:space="preserve">, la </w:t>
      </w:r>
      <w:proofErr w:type="gramStart"/>
      <w:r w:rsidRPr="00A8178B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>, dio por clausurada la Sesión de carácter ordinaria del día 2</w:t>
      </w:r>
      <w:r w:rsidR="00750D67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de </w:t>
      </w:r>
      <w:r w:rsidR="00750D67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E169EA">
        <w:rPr>
          <w:rFonts w:ascii="Arial" w:eastAsia="Arial" w:hAnsi="Arial" w:cs="Arial"/>
        </w:rPr>
        <w:t>1</w:t>
      </w:r>
      <w:r w:rsidR="009671C2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horas con </w:t>
      </w:r>
      <w:r w:rsidR="00E169EA">
        <w:rPr>
          <w:rFonts w:ascii="Arial" w:eastAsia="Arial" w:hAnsi="Arial" w:cs="Arial"/>
        </w:rPr>
        <w:t>5</w:t>
      </w:r>
      <w:r w:rsidR="009671C2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minutos. </w:t>
      </w:r>
    </w:p>
    <w:p w14:paraId="79185951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6276932" w14:textId="77777777" w:rsidR="00DA4799" w:rsidRDefault="00DA4799" w:rsidP="00DA479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23 numeral 5 del Reglamento de Sesiones de los Consejos del Instituto Electoral y Participación Ciudadana de Yucatán, remítase copia certificada del Acta de la presente Sesión Ordinaria al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20FB64E1" w14:textId="77777777" w:rsidR="00DA4799" w:rsidRDefault="00DA4799" w:rsidP="00DA4799">
      <w:pPr>
        <w:ind w:firstLine="360"/>
        <w:jc w:val="both"/>
        <w:rPr>
          <w:rFonts w:ascii="Arial" w:eastAsia="Arial" w:hAnsi="Arial" w:cs="Arial"/>
        </w:rPr>
      </w:pPr>
    </w:p>
    <w:p w14:paraId="6759CAAD" w14:textId="77777777" w:rsidR="00DA4799" w:rsidRDefault="00DA4799" w:rsidP="00DA4799">
      <w:pPr>
        <w:ind w:firstLine="360"/>
        <w:jc w:val="both"/>
        <w:rPr>
          <w:rFonts w:ascii="Arial" w:eastAsia="Arial" w:hAnsi="Arial" w:cs="Arial"/>
        </w:rPr>
      </w:pPr>
    </w:p>
    <w:p w14:paraId="7AC13EDD" w14:textId="77777777" w:rsidR="00DA4799" w:rsidRDefault="00DA4799" w:rsidP="00DA4799">
      <w:pPr>
        <w:ind w:firstLine="360"/>
        <w:jc w:val="both"/>
        <w:rPr>
          <w:rFonts w:ascii="Arial" w:eastAsia="Arial" w:hAnsi="Arial" w:cs="Arial"/>
        </w:rPr>
      </w:pPr>
    </w:p>
    <w:tbl>
      <w:tblPr>
        <w:tblW w:w="9688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DA4799" w14:paraId="3CB1E312" w14:textId="77777777" w:rsidTr="00856D36">
        <w:trPr>
          <w:trHeight w:val="1159"/>
        </w:trPr>
        <w:tc>
          <w:tcPr>
            <w:tcW w:w="4840" w:type="dxa"/>
            <w:shd w:val="clear" w:color="auto" w:fill="auto"/>
          </w:tcPr>
          <w:p w14:paraId="62959354" w14:textId="77777777" w:rsidR="00DA4799" w:rsidRDefault="00DA4799" w:rsidP="00856D3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41DEDA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C.LETI PATRICIA DIAZ PACAB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D0F02CC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178B">
              <w:rPr>
                <w:rFonts w:ascii="Arial" w:eastAsia="Arial" w:hAnsi="Arial" w:cs="Arial"/>
                <w:sz w:val="20"/>
                <w:szCs w:val="20"/>
              </w:rPr>
              <w:t xml:space="preserve">CONSEJERA </w:t>
            </w:r>
            <w:r>
              <w:rPr>
                <w:rFonts w:ascii="Arial" w:eastAsia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03EB2F65" w14:textId="77777777" w:rsidR="00DA4799" w:rsidRDefault="00DA4799" w:rsidP="00856D3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85DCA7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 DULCE ROSARIO PACAB CUXIN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A6EDDE4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178B">
              <w:rPr>
                <w:rFonts w:ascii="Arial" w:eastAsia="Arial" w:hAnsi="Arial" w:cs="Arial"/>
                <w:sz w:val="20"/>
                <w:szCs w:val="20"/>
              </w:rPr>
              <w:t>SECRETARIA EJECUTIVA</w:t>
            </w:r>
          </w:p>
          <w:p w14:paraId="6A434AF8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9FEF73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4799" w14:paraId="3A936ADC" w14:textId="77777777" w:rsidTr="00856D36">
        <w:trPr>
          <w:trHeight w:val="1178"/>
        </w:trPr>
        <w:tc>
          <w:tcPr>
            <w:tcW w:w="4840" w:type="dxa"/>
            <w:shd w:val="clear" w:color="auto" w:fill="auto"/>
          </w:tcPr>
          <w:p w14:paraId="0F6110A5" w14:textId="77777777" w:rsidR="00DA4799" w:rsidRDefault="00DA4799" w:rsidP="00856D3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C83B06" w14:textId="77777777" w:rsidR="00DA4799" w:rsidRDefault="00DA4799" w:rsidP="00856D3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8D07AF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C.ANDRES ANTONIO DIAZ HUCHIM </w:t>
            </w:r>
          </w:p>
          <w:p w14:paraId="0A6C8863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178B">
              <w:rPr>
                <w:rFonts w:ascii="Arial" w:eastAsia="Arial" w:hAnsi="Arial" w:cs="Arial"/>
                <w:sz w:val="20"/>
                <w:szCs w:val="20"/>
              </w:rPr>
              <w:t>CONSEJERO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0B90035" w14:textId="77777777" w:rsidR="00DA4799" w:rsidRDefault="00DA4799" w:rsidP="00856D3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49943F" w14:textId="77777777" w:rsidR="00DA4799" w:rsidRDefault="00DA4799" w:rsidP="00856D36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C9080F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C.JESUS IGNACIO ABAN DIAZ </w:t>
            </w:r>
          </w:p>
          <w:p w14:paraId="2C46FE38" w14:textId="77777777" w:rsidR="00DA4799" w:rsidRDefault="00DA4799" w:rsidP="00856D3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178B">
              <w:rPr>
                <w:rFonts w:ascii="Arial" w:eastAsia="Arial" w:hAnsi="Arial" w:cs="Arial"/>
                <w:sz w:val="20"/>
                <w:szCs w:val="20"/>
              </w:rPr>
              <w:t xml:space="preserve">CONSEJERO </w:t>
            </w:r>
            <w:r>
              <w:rPr>
                <w:rFonts w:ascii="Arial" w:eastAsia="Arial" w:hAnsi="Arial" w:cs="Arial"/>
                <w:sz w:val="20"/>
                <w:szCs w:val="20"/>
              </w:rPr>
              <w:t>ELECTORAL</w:t>
            </w:r>
          </w:p>
        </w:tc>
      </w:tr>
    </w:tbl>
    <w:p w14:paraId="44773C75" w14:textId="2B17B5FE" w:rsidR="00DA4799" w:rsidRDefault="00DA4799" w:rsidP="00DA4799">
      <w:pPr>
        <w:ind w:firstLine="360"/>
        <w:jc w:val="both"/>
        <w:rPr>
          <w:rFonts w:ascii="Arial" w:eastAsia="Arial" w:hAnsi="Arial" w:cs="Arial"/>
        </w:rPr>
      </w:pPr>
    </w:p>
    <w:p w14:paraId="47AD99A7" w14:textId="69EC8756" w:rsidR="003B642B" w:rsidRDefault="003B642B" w:rsidP="00DA4799">
      <w:pPr>
        <w:ind w:firstLine="360"/>
        <w:jc w:val="both"/>
        <w:rPr>
          <w:rFonts w:ascii="Arial" w:eastAsia="Arial" w:hAnsi="Arial" w:cs="Arial"/>
        </w:rPr>
      </w:pPr>
    </w:p>
    <w:p w14:paraId="26B1A766" w14:textId="01A4A9A1" w:rsidR="003B642B" w:rsidRDefault="003B642B" w:rsidP="0051790B">
      <w:pPr>
        <w:jc w:val="both"/>
        <w:rPr>
          <w:rFonts w:ascii="Arial" w:eastAsia="Arial" w:hAnsi="Arial" w:cs="Arial"/>
        </w:rPr>
      </w:pPr>
    </w:p>
    <w:p w14:paraId="250C428F" w14:textId="62621CD9" w:rsidR="0051790B" w:rsidRDefault="0051790B" w:rsidP="0051790B">
      <w:pPr>
        <w:jc w:val="both"/>
        <w:rPr>
          <w:rFonts w:ascii="Arial" w:eastAsia="Arial" w:hAnsi="Arial" w:cs="Arial"/>
        </w:rPr>
      </w:pPr>
    </w:p>
    <w:p w14:paraId="68F99F50" w14:textId="4B61A690" w:rsidR="0051790B" w:rsidRDefault="0051790B" w:rsidP="0051790B">
      <w:pPr>
        <w:jc w:val="both"/>
        <w:rPr>
          <w:rFonts w:ascii="Arial" w:eastAsia="Arial" w:hAnsi="Arial" w:cs="Arial"/>
        </w:rPr>
      </w:pPr>
    </w:p>
    <w:p w14:paraId="7C3FCEBB" w14:textId="36EAD5C5" w:rsidR="0051790B" w:rsidRDefault="0051790B" w:rsidP="0051790B">
      <w:pPr>
        <w:jc w:val="both"/>
        <w:rPr>
          <w:rFonts w:ascii="Arial" w:eastAsia="Arial" w:hAnsi="Arial" w:cs="Arial"/>
        </w:rPr>
      </w:pPr>
    </w:p>
    <w:p w14:paraId="11F5C75A" w14:textId="467D017A" w:rsidR="00DA4799" w:rsidRDefault="00DA4799" w:rsidP="009671C2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14:paraId="1CED8224" w14:textId="77777777" w:rsidR="00DA4799" w:rsidRDefault="00DA4799" w:rsidP="009671C2">
      <w:pPr>
        <w:tabs>
          <w:tab w:val="left" w:pos="1191"/>
        </w:tabs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bookmarkEnd w:id="0"/>
    <w:p w14:paraId="263ED6FA" w14:textId="77777777" w:rsidR="0051790B" w:rsidRDefault="0051790B" w:rsidP="0051790B">
      <w:pPr>
        <w:ind w:firstLine="360"/>
        <w:jc w:val="center"/>
        <w:rPr>
          <w:rFonts w:ascii="Arial" w:hAnsi="Arial" w:cs="Arial"/>
        </w:rPr>
      </w:pPr>
    </w:p>
    <w:p w14:paraId="53C9F435" w14:textId="77777777" w:rsidR="0051790B" w:rsidRDefault="0051790B" w:rsidP="0051790B">
      <w:pPr>
        <w:ind w:firstLine="360"/>
        <w:jc w:val="center"/>
        <w:rPr>
          <w:rFonts w:ascii="Arial" w:hAnsi="Arial" w:cs="Arial"/>
        </w:rPr>
      </w:pPr>
    </w:p>
    <w:p w14:paraId="05AA88B9" w14:textId="77777777" w:rsidR="0051790B" w:rsidRDefault="0051790B" w:rsidP="0051790B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1790B" w:rsidRPr="005C035B" w14:paraId="1AC58D73" w14:textId="77777777" w:rsidTr="00F93BEE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A4BD128" w14:textId="77777777" w:rsidR="0051790B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49A3F553" w14:textId="71A72E95" w:rsidR="0051790B" w:rsidRPr="00431339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39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9671C2">
              <w:rPr>
                <w:rFonts w:ascii="Arial" w:hAnsi="Arial" w:cs="Arial"/>
                <w:sz w:val="20"/>
                <w:szCs w:val="20"/>
              </w:rPr>
              <w:t>ALEJANDRO DE JESUS UICAB AY</w:t>
            </w:r>
          </w:p>
          <w:p w14:paraId="32074C7E" w14:textId="43B5F99E" w:rsidR="0051790B" w:rsidRPr="005C035B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339">
              <w:rPr>
                <w:rFonts w:ascii="Arial" w:hAnsi="Arial" w:cs="Arial"/>
                <w:sz w:val="20"/>
                <w:szCs w:val="20"/>
              </w:rPr>
              <w:t>REPRESENTANTE DEL PARTIDO</w:t>
            </w:r>
            <w:r w:rsidR="009671C2">
              <w:rPr>
                <w:rFonts w:ascii="Arial" w:hAnsi="Arial" w:cs="Arial"/>
                <w:sz w:val="20"/>
                <w:szCs w:val="20"/>
              </w:rPr>
              <w:t xml:space="preserve"> MORENA</w:t>
            </w:r>
          </w:p>
        </w:tc>
        <w:tc>
          <w:tcPr>
            <w:tcW w:w="5176" w:type="dxa"/>
            <w:shd w:val="clear" w:color="auto" w:fill="auto"/>
          </w:tcPr>
          <w:p w14:paraId="5D0E415B" w14:textId="77777777" w:rsidR="0051790B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6EE3A1F" w14:textId="77777777" w:rsidR="0051790B" w:rsidRPr="005C035B" w:rsidRDefault="0051790B" w:rsidP="00F9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JORGE ALBERTO DIAZ COX</w:t>
            </w:r>
          </w:p>
          <w:p w14:paraId="16349926" w14:textId="77777777" w:rsidR="001644FA" w:rsidRDefault="0051790B" w:rsidP="0016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</w:t>
            </w:r>
            <w:r w:rsidR="00A225A4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1A60E72A" w14:textId="77777777" w:rsidR="00A225A4" w:rsidRDefault="00A225A4" w:rsidP="0016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38669D" w14:textId="7AE410AE" w:rsidR="00A225A4" w:rsidRPr="005C035B" w:rsidRDefault="00A225A4" w:rsidP="00164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90B" w:rsidRPr="005C035B" w14:paraId="4D5016A3" w14:textId="77777777" w:rsidTr="00F93BEE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9C024B4" w14:textId="77777777" w:rsidR="0051790B" w:rsidRPr="005C035B" w:rsidRDefault="0051790B" w:rsidP="0051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7B4CD338" w14:textId="7B016382" w:rsidR="0051790B" w:rsidRPr="005C035B" w:rsidRDefault="0051790B" w:rsidP="0051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77D9DE8" w14:textId="40BCCE30" w:rsidR="00DA4799" w:rsidRDefault="00DA4799" w:rsidP="0051790B">
      <w:pPr>
        <w:tabs>
          <w:tab w:val="left" w:pos="1191"/>
        </w:tabs>
        <w:spacing w:line="276" w:lineRule="auto"/>
        <w:rPr>
          <w:rFonts w:ascii="Arial" w:eastAsia="Arial" w:hAnsi="Arial" w:cs="Arial"/>
          <w:b/>
          <w:sz w:val="18"/>
          <w:szCs w:val="18"/>
        </w:rPr>
      </w:pPr>
    </w:p>
    <w:p w14:paraId="299C6A17" w14:textId="64301976" w:rsidR="00254C8D" w:rsidRPr="00694AD9" w:rsidRDefault="00254C8D" w:rsidP="00254C8D">
      <w:pPr>
        <w:jc w:val="center"/>
      </w:pPr>
    </w:p>
    <w:p w14:paraId="709EB2EB" w14:textId="77777777" w:rsidR="00254C8D" w:rsidRPr="00694AD9" w:rsidRDefault="00254C8D" w:rsidP="00254C8D">
      <w:pPr>
        <w:spacing w:after="240"/>
      </w:pPr>
    </w:p>
    <w:sectPr w:rsidR="00254C8D" w:rsidRPr="00694AD9" w:rsidSect="009514FC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FE6D" w14:textId="77777777" w:rsidR="00836D2F" w:rsidRDefault="00836D2F">
      <w:r>
        <w:separator/>
      </w:r>
    </w:p>
  </w:endnote>
  <w:endnote w:type="continuationSeparator" w:id="0">
    <w:p w14:paraId="50771B5C" w14:textId="77777777" w:rsidR="00836D2F" w:rsidRDefault="0083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AD23834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D3E15" w:rsidRPr="008D3E15">
      <w:rPr>
        <w:noProof/>
        <w:lang w:val="es-ES"/>
      </w:rPr>
      <w:t>5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2F70" w14:textId="77777777" w:rsidR="00836D2F" w:rsidRDefault="00836D2F">
      <w:r>
        <w:separator/>
      </w:r>
    </w:p>
  </w:footnote>
  <w:footnote w:type="continuationSeparator" w:id="0">
    <w:p w14:paraId="26404E3C" w14:textId="77777777" w:rsidR="00836D2F" w:rsidRDefault="0083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524998C7">
          <wp:simplePos x="0" y="0"/>
          <wp:positionH relativeFrom="page">
            <wp:posOffset>28714</wp:posOffset>
          </wp:positionH>
          <wp:positionV relativeFrom="page">
            <wp:posOffset>59287</wp:posOffset>
          </wp:positionV>
          <wp:extent cx="7772181" cy="10004612"/>
          <wp:effectExtent l="0" t="0" r="635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6CE"/>
    <w:multiLevelType w:val="hybridMultilevel"/>
    <w:tmpl w:val="B4523C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10DE8"/>
    <w:multiLevelType w:val="hybridMultilevel"/>
    <w:tmpl w:val="38FCACDA"/>
    <w:lvl w:ilvl="0" w:tplc="12E8D1A4">
      <w:start w:val="19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04483"/>
    <w:rsid w:val="00036BF1"/>
    <w:rsid w:val="00063A41"/>
    <w:rsid w:val="00067FFE"/>
    <w:rsid w:val="00074299"/>
    <w:rsid w:val="00087123"/>
    <w:rsid w:val="00094DE5"/>
    <w:rsid w:val="000C2C21"/>
    <w:rsid w:val="000E4D3E"/>
    <w:rsid w:val="000F7114"/>
    <w:rsid w:val="001644FA"/>
    <w:rsid w:val="00165EA5"/>
    <w:rsid w:val="00175373"/>
    <w:rsid w:val="00184C74"/>
    <w:rsid w:val="001A2717"/>
    <w:rsid w:val="001A7B16"/>
    <w:rsid w:val="001D0245"/>
    <w:rsid w:val="001D148C"/>
    <w:rsid w:val="001D3050"/>
    <w:rsid w:val="001D3898"/>
    <w:rsid w:val="001D4CB4"/>
    <w:rsid w:val="001F76C3"/>
    <w:rsid w:val="0020510A"/>
    <w:rsid w:val="00210BCD"/>
    <w:rsid w:val="00213CF4"/>
    <w:rsid w:val="002419D0"/>
    <w:rsid w:val="00247888"/>
    <w:rsid w:val="00254C8D"/>
    <w:rsid w:val="002678F6"/>
    <w:rsid w:val="00293EB1"/>
    <w:rsid w:val="002F7E34"/>
    <w:rsid w:val="00306A14"/>
    <w:rsid w:val="00351A62"/>
    <w:rsid w:val="00356EC8"/>
    <w:rsid w:val="0036373B"/>
    <w:rsid w:val="00383ABB"/>
    <w:rsid w:val="003A5C03"/>
    <w:rsid w:val="003A5D73"/>
    <w:rsid w:val="003B642B"/>
    <w:rsid w:val="003E6C37"/>
    <w:rsid w:val="003F7FD6"/>
    <w:rsid w:val="0041645A"/>
    <w:rsid w:val="00420CCF"/>
    <w:rsid w:val="00456A49"/>
    <w:rsid w:val="00462002"/>
    <w:rsid w:val="004868B9"/>
    <w:rsid w:val="004C2367"/>
    <w:rsid w:val="004C27F3"/>
    <w:rsid w:val="004D47C2"/>
    <w:rsid w:val="004D6172"/>
    <w:rsid w:val="004E15D4"/>
    <w:rsid w:val="004F4CDF"/>
    <w:rsid w:val="00506E14"/>
    <w:rsid w:val="00514AC5"/>
    <w:rsid w:val="0051790B"/>
    <w:rsid w:val="00517987"/>
    <w:rsid w:val="00542304"/>
    <w:rsid w:val="005548E0"/>
    <w:rsid w:val="00555C3B"/>
    <w:rsid w:val="005749FC"/>
    <w:rsid w:val="0059467B"/>
    <w:rsid w:val="005C0A9C"/>
    <w:rsid w:val="005D68A2"/>
    <w:rsid w:val="005E3FF4"/>
    <w:rsid w:val="00602282"/>
    <w:rsid w:val="0061569C"/>
    <w:rsid w:val="006250A1"/>
    <w:rsid w:val="006466A8"/>
    <w:rsid w:val="00666150"/>
    <w:rsid w:val="006B5E8D"/>
    <w:rsid w:val="006C7431"/>
    <w:rsid w:val="006E7A08"/>
    <w:rsid w:val="006F34DB"/>
    <w:rsid w:val="0071472C"/>
    <w:rsid w:val="00722B10"/>
    <w:rsid w:val="00727B72"/>
    <w:rsid w:val="007333DF"/>
    <w:rsid w:val="00750D67"/>
    <w:rsid w:val="00753256"/>
    <w:rsid w:val="00786AC4"/>
    <w:rsid w:val="007A1B39"/>
    <w:rsid w:val="007A4458"/>
    <w:rsid w:val="007B4670"/>
    <w:rsid w:val="007E36CB"/>
    <w:rsid w:val="007E5826"/>
    <w:rsid w:val="00812DEA"/>
    <w:rsid w:val="00813A7A"/>
    <w:rsid w:val="00822FBD"/>
    <w:rsid w:val="00836D2F"/>
    <w:rsid w:val="00851D91"/>
    <w:rsid w:val="00882DFA"/>
    <w:rsid w:val="00883291"/>
    <w:rsid w:val="008A4EC4"/>
    <w:rsid w:val="008A74C8"/>
    <w:rsid w:val="008C3EAA"/>
    <w:rsid w:val="008C5F5F"/>
    <w:rsid w:val="008D3E15"/>
    <w:rsid w:val="008E267B"/>
    <w:rsid w:val="008E2B4A"/>
    <w:rsid w:val="008F321A"/>
    <w:rsid w:val="00912DA1"/>
    <w:rsid w:val="009225A8"/>
    <w:rsid w:val="009514FC"/>
    <w:rsid w:val="00960509"/>
    <w:rsid w:val="009671C2"/>
    <w:rsid w:val="00972E6A"/>
    <w:rsid w:val="00975BC4"/>
    <w:rsid w:val="00984FB2"/>
    <w:rsid w:val="009A17EB"/>
    <w:rsid w:val="009E7D66"/>
    <w:rsid w:val="009F7DD6"/>
    <w:rsid w:val="00A225A4"/>
    <w:rsid w:val="00A25C56"/>
    <w:rsid w:val="00A413AD"/>
    <w:rsid w:val="00A42FCE"/>
    <w:rsid w:val="00A4495F"/>
    <w:rsid w:val="00A51BE6"/>
    <w:rsid w:val="00A6440F"/>
    <w:rsid w:val="00A92D55"/>
    <w:rsid w:val="00A97717"/>
    <w:rsid w:val="00AA55B0"/>
    <w:rsid w:val="00AA6C60"/>
    <w:rsid w:val="00AA7C20"/>
    <w:rsid w:val="00AC69E6"/>
    <w:rsid w:val="00AD0C2B"/>
    <w:rsid w:val="00AD1F38"/>
    <w:rsid w:val="00B308B6"/>
    <w:rsid w:val="00B360B9"/>
    <w:rsid w:val="00B67758"/>
    <w:rsid w:val="00B705DC"/>
    <w:rsid w:val="00B8524E"/>
    <w:rsid w:val="00B855E7"/>
    <w:rsid w:val="00BA7593"/>
    <w:rsid w:val="00BB03DB"/>
    <w:rsid w:val="00BC509B"/>
    <w:rsid w:val="00BD2CC7"/>
    <w:rsid w:val="00BD4B48"/>
    <w:rsid w:val="00BE1A17"/>
    <w:rsid w:val="00C05736"/>
    <w:rsid w:val="00C21702"/>
    <w:rsid w:val="00C27FBC"/>
    <w:rsid w:val="00C41587"/>
    <w:rsid w:val="00C61A14"/>
    <w:rsid w:val="00C721B4"/>
    <w:rsid w:val="00C7424A"/>
    <w:rsid w:val="00CA1835"/>
    <w:rsid w:val="00CB5DF2"/>
    <w:rsid w:val="00CE57F7"/>
    <w:rsid w:val="00D04250"/>
    <w:rsid w:val="00D12EA8"/>
    <w:rsid w:val="00D30126"/>
    <w:rsid w:val="00D33B28"/>
    <w:rsid w:val="00D70B2C"/>
    <w:rsid w:val="00D81A95"/>
    <w:rsid w:val="00D90B73"/>
    <w:rsid w:val="00D90BDE"/>
    <w:rsid w:val="00D962AC"/>
    <w:rsid w:val="00DA1BD0"/>
    <w:rsid w:val="00DA4799"/>
    <w:rsid w:val="00DA7F2D"/>
    <w:rsid w:val="00E169EA"/>
    <w:rsid w:val="00E203F3"/>
    <w:rsid w:val="00E67DB6"/>
    <w:rsid w:val="00E80DA5"/>
    <w:rsid w:val="00E8254D"/>
    <w:rsid w:val="00EA5CEB"/>
    <w:rsid w:val="00EB1CB6"/>
    <w:rsid w:val="00EB2523"/>
    <w:rsid w:val="00EB7440"/>
    <w:rsid w:val="00EC2845"/>
    <w:rsid w:val="00ED0357"/>
    <w:rsid w:val="00ED0EE7"/>
    <w:rsid w:val="00ED300A"/>
    <w:rsid w:val="00EF4B24"/>
    <w:rsid w:val="00F1473A"/>
    <w:rsid w:val="00F424FB"/>
    <w:rsid w:val="00F519E1"/>
    <w:rsid w:val="00F65BE4"/>
    <w:rsid w:val="00F729D9"/>
    <w:rsid w:val="00F87D7A"/>
    <w:rsid w:val="00FC531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2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2276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18</cp:revision>
  <cp:lastPrinted>2024-03-25T23:07:00Z</cp:lastPrinted>
  <dcterms:created xsi:type="dcterms:W3CDTF">2024-01-25T16:11:00Z</dcterms:created>
  <dcterms:modified xsi:type="dcterms:W3CDTF">2024-03-25T23:20:00Z</dcterms:modified>
</cp:coreProperties>
</file>