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C0262F">
        <w:rPr>
          <w:rFonts w:ascii="Arial" w:hAnsi="Arial" w:cs="Arial"/>
          <w:b/>
          <w:sz w:val="23"/>
          <w:szCs w:val="23"/>
        </w:rPr>
        <w:t>SUCILÁ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1D424A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08</w:t>
      </w:r>
      <w:r w:rsidR="008549A0">
        <w:rPr>
          <w:rFonts w:ascii="Arial" w:hAnsi="Arial" w:cs="Arial"/>
          <w:b/>
          <w:sz w:val="23"/>
          <w:szCs w:val="23"/>
        </w:rPr>
        <w:t xml:space="preserve"> 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DE </w:t>
      </w:r>
      <w:r>
        <w:rPr>
          <w:rFonts w:ascii="Arial" w:hAnsi="Arial" w:cs="Arial"/>
          <w:b/>
          <w:sz w:val="23"/>
          <w:szCs w:val="23"/>
        </w:rPr>
        <w:t xml:space="preserve">JUNIO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C0262F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Sucilá,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B605CF">
        <w:rPr>
          <w:rFonts w:ascii="Arial" w:hAnsi="Arial" w:cs="Arial"/>
          <w:sz w:val="23"/>
          <w:szCs w:val="23"/>
        </w:rPr>
        <w:t>08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 w:rsidR="00B605CF">
        <w:rPr>
          <w:rFonts w:ascii="Arial" w:hAnsi="Arial" w:cs="Arial"/>
          <w:sz w:val="23"/>
          <w:szCs w:val="23"/>
        </w:rPr>
        <w:t>39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1D424A">
        <w:rPr>
          <w:rFonts w:ascii="Arial" w:hAnsi="Arial" w:cs="Arial"/>
          <w:sz w:val="23"/>
          <w:szCs w:val="23"/>
        </w:rPr>
        <w:t xml:space="preserve">08 del mes de Junio </w:t>
      </w:r>
      <w:r w:rsidR="00A82870" w:rsidRPr="00055762">
        <w:rPr>
          <w:rFonts w:ascii="Arial" w:hAnsi="Arial" w:cs="Arial"/>
          <w:sz w:val="23"/>
          <w:szCs w:val="23"/>
        </w:rPr>
        <w:t xml:space="preserve">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1D424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Sucilá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 w:rsidR="008549A0">
        <w:rPr>
          <w:rFonts w:ascii="Arial" w:hAnsi="Arial" w:cs="Arial"/>
          <w:sz w:val="22"/>
          <w:szCs w:val="22"/>
        </w:rPr>
        <w:t xml:space="preserve">predio s/n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>19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>
        <w:rPr>
          <w:rFonts w:ascii="Arial" w:hAnsi="Arial" w:cs="Arial"/>
          <w:sz w:val="22"/>
          <w:szCs w:val="22"/>
        </w:rPr>
        <w:t>22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24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Pr="00055762" w:rsidRDefault="00A5767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uso de la palabra, la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>Consejer</w:t>
      </w:r>
      <w:r>
        <w:rPr>
          <w:rFonts w:ascii="Arial" w:hAnsi="Arial" w:cs="Arial"/>
          <w:sz w:val="23"/>
          <w:szCs w:val="23"/>
        </w:rPr>
        <w:t>a</w:t>
      </w:r>
      <w:r w:rsidR="00A82870"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A82870"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 </w:t>
      </w:r>
      <w:r w:rsidR="00C0262F">
        <w:rPr>
          <w:rFonts w:ascii="Arial" w:hAnsi="Arial" w:cs="Arial"/>
          <w:sz w:val="23"/>
          <w:szCs w:val="23"/>
        </w:rPr>
        <w:t>Sucilá</w:t>
      </w:r>
      <w:r w:rsidR="00A82870"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B605CF">
        <w:rPr>
          <w:rFonts w:ascii="Arial" w:hAnsi="Arial" w:cs="Arial"/>
          <w:sz w:val="23"/>
          <w:szCs w:val="23"/>
        </w:rPr>
        <w:t>8</w:t>
      </w:r>
      <w:r w:rsidR="00A82870" w:rsidRPr="00055762">
        <w:rPr>
          <w:rFonts w:ascii="Arial" w:hAnsi="Arial" w:cs="Arial"/>
          <w:sz w:val="23"/>
          <w:szCs w:val="23"/>
        </w:rPr>
        <w:t xml:space="preserve"> horas con </w:t>
      </w:r>
      <w:r w:rsidR="00B605CF">
        <w:rPr>
          <w:rFonts w:ascii="Arial" w:hAnsi="Arial" w:cs="Arial"/>
          <w:sz w:val="23"/>
          <w:szCs w:val="23"/>
        </w:rPr>
        <w:t>39</w:t>
      </w:r>
      <w:r w:rsidR="001D424A">
        <w:rPr>
          <w:rFonts w:ascii="Arial" w:hAnsi="Arial" w:cs="Arial"/>
          <w:sz w:val="23"/>
          <w:szCs w:val="23"/>
        </w:rPr>
        <w:t xml:space="preserve"> minutos del día 08 del mes de Junio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="00A82870"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="00A82870" w:rsidRPr="00055762">
        <w:rPr>
          <w:rFonts w:ascii="Arial" w:hAnsi="Arial" w:cs="Arial"/>
          <w:b/>
          <w:sz w:val="23"/>
          <w:szCs w:val="23"/>
        </w:rPr>
        <w:t>.</w:t>
      </w:r>
      <w:r w:rsidR="00A82870" w:rsidRPr="00055762">
        <w:rPr>
          <w:rFonts w:ascii="Arial" w:hAnsi="Arial" w:cs="Arial"/>
          <w:sz w:val="23"/>
          <w:szCs w:val="23"/>
        </w:rPr>
        <w:t xml:space="preserve"> - - - - - - - - - - - - - - - - - - - - - - - - - - - - </w:t>
      </w:r>
      <w:r w:rsidR="00C0262F">
        <w:rPr>
          <w:rFonts w:ascii="Arial" w:hAnsi="Arial" w:cs="Arial"/>
          <w:sz w:val="23"/>
          <w:szCs w:val="23"/>
        </w:rPr>
        <w:t xml:space="preserve">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A5767C">
        <w:rPr>
          <w:rFonts w:ascii="Arial" w:hAnsi="Arial" w:cs="Arial"/>
          <w:sz w:val="23"/>
          <w:szCs w:val="23"/>
        </w:rPr>
        <w:t>enamiento jurídico, la Consejera</w:t>
      </w:r>
      <w:r w:rsidRPr="00055762">
        <w:rPr>
          <w:rFonts w:ascii="Arial" w:hAnsi="Arial" w:cs="Arial"/>
          <w:sz w:val="23"/>
          <w:szCs w:val="23"/>
        </w:rPr>
        <w:t xml:space="preserve"> Presiden</w:t>
      </w:r>
      <w:r w:rsidR="007E3BCB">
        <w:rPr>
          <w:rFonts w:ascii="Arial" w:hAnsi="Arial" w:cs="Arial"/>
          <w:sz w:val="23"/>
          <w:szCs w:val="23"/>
        </w:rPr>
        <w:t xml:space="preserve">te, cedió el uso de la palabra </w:t>
      </w:r>
      <w:r w:rsidRPr="00055762">
        <w:rPr>
          <w:rFonts w:ascii="Arial" w:hAnsi="Arial" w:cs="Arial"/>
          <w:sz w:val="23"/>
          <w:szCs w:val="23"/>
        </w:rPr>
        <w:t>l</w:t>
      </w:r>
      <w:r w:rsidR="007E3BCB">
        <w:rPr>
          <w:rFonts w:ascii="Arial" w:hAnsi="Arial" w:cs="Arial"/>
          <w:sz w:val="23"/>
          <w:szCs w:val="23"/>
        </w:rPr>
        <w:t>a Secretaria</w:t>
      </w:r>
      <w:r w:rsidRPr="00055762">
        <w:rPr>
          <w:rFonts w:ascii="Arial" w:hAnsi="Arial" w:cs="Arial"/>
          <w:sz w:val="23"/>
          <w:szCs w:val="23"/>
        </w:rPr>
        <w:t xml:space="preserve"> Ejecutiv</w:t>
      </w:r>
      <w:r w:rsidR="007E3BCB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>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BC4C6D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="001D424A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del Orden del Día; en</w:t>
      </w:r>
      <w:r w:rsidR="007E3BCB">
        <w:rPr>
          <w:rFonts w:ascii="Arial" w:hAnsi="Arial" w:cs="Arial"/>
          <w:sz w:val="23"/>
          <w:szCs w:val="23"/>
        </w:rPr>
        <w:t xml:space="preserve"> uso de la palabra </w:t>
      </w:r>
      <w:r w:rsidR="00F51AAD">
        <w:rPr>
          <w:rFonts w:ascii="Arial" w:hAnsi="Arial" w:cs="Arial"/>
          <w:sz w:val="23"/>
          <w:szCs w:val="23"/>
        </w:rPr>
        <w:t>l</w:t>
      </w:r>
      <w:r w:rsidR="007E3BCB">
        <w:rPr>
          <w:rFonts w:ascii="Arial" w:hAnsi="Arial" w:cs="Arial"/>
          <w:sz w:val="23"/>
          <w:szCs w:val="23"/>
        </w:rPr>
        <w:t>a</w:t>
      </w:r>
      <w:r w:rsidR="00F51AAD">
        <w:rPr>
          <w:rFonts w:ascii="Arial" w:hAnsi="Arial" w:cs="Arial"/>
          <w:sz w:val="23"/>
          <w:szCs w:val="23"/>
        </w:rPr>
        <w:t xml:space="preserve"> Secretaria </w:t>
      </w:r>
      <w:r w:rsidR="00B605CF">
        <w:rPr>
          <w:rFonts w:ascii="Arial" w:hAnsi="Arial" w:cs="Arial"/>
          <w:sz w:val="23"/>
          <w:szCs w:val="23"/>
        </w:rPr>
        <w:t>Ejecutiva</w:t>
      </w:r>
      <w:r w:rsidR="00B605CF" w:rsidRPr="00055762">
        <w:rPr>
          <w:rFonts w:ascii="Arial" w:hAnsi="Arial" w:cs="Arial"/>
          <w:sz w:val="23"/>
          <w:szCs w:val="23"/>
        </w:rPr>
        <w:t xml:space="preserve"> para</w:t>
      </w:r>
      <w:r w:rsidRPr="00055762">
        <w:rPr>
          <w:rFonts w:ascii="Arial" w:hAnsi="Arial" w:cs="Arial"/>
          <w:sz w:val="23"/>
          <w:szCs w:val="23"/>
        </w:rPr>
        <w:t xml:space="preserve">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 xml:space="preserve">s siguientes personas: </w:t>
      </w:r>
      <w:r w:rsidR="00C0262F" w:rsidRPr="006B1BE8">
        <w:rPr>
          <w:rFonts w:ascii="Arial" w:hAnsi="Arial" w:cs="Arial"/>
          <w:sz w:val="23"/>
          <w:szCs w:val="23"/>
        </w:rPr>
        <w:t>Consejera</w:t>
      </w:r>
      <w:r w:rsidR="006B1BE8">
        <w:rPr>
          <w:rFonts w:ascii="Arial" w:hAnsi="Arial" w:cs="Arial"/>
          <w:sz w:val="23"/>
          <w:szCs w:val="23"/>
        </w:rPr>
        <w:t xml:space="preserve"> Electoral</w:t>
      </w:r>
      <w:r w:rsidR="008549A0">
        <w:rPr>
          <w:rFonts w:ascii="Arial" w:hAnsi="Arial" w:cs="Arial"/>
          <w:b/>
          <w:sz w:val="23"/>
          <w:szCs w:val="23"/>
        </w:rPr>
        <w:t xml:space="preserve"> C. </w:t>
      </w:r>
      <w:r w:rsidR="00C0262F" w:rsidRPr="00C0262F">
        <w:rPr>
          <w:rFonts w:ascii="Arial" w:hAnsi="Arial" w:cs="Arial"/>
          <w:b/>
          <w:sz w:val="23"/>
          <w:szCs w:val="23"/>
        </w:rPr>
        <w:t xml:space="preserve"> Diana Guadalupe Espejo </w:t>
      </w:r>
      <w:r w:rsidR="001D424A" w:rsidRPr="00C0262F">
        <w:rPr>
          <w:rFonts w:ascii="Arial" w:hAnsi="Arial" w:cs="Arial"/>
          <w:b/>
          <w:sz w:val="23"/>
          <w:szCs w:val="23"/>
        </w:rPr>
        <w:t>Briseño</w:t>
      </w:r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Consejero Electoral </w:t>
      </w:r>
      <w:r w:rsidRPr="00D07010">
        <w:rPr>
          <w:rFonts w:ascii="Arial" w:hAnsi="Arial" w:cs="Arial"/>
          <w:b/>
          <w:sz w:val="23"/>
          <w:szCs w:val="23"/>
        </w:rPr>
        <w:t>C</w:t>
      </w:r>
      <w:r w:rsidR="006B1BE8" w:rsidRPr="00D07010">
        <w:rPr>
          <w:rFonts w:ascii="Arial" w:hAnsi="Arial" w:cs="Arial"/>
          <w:b/>
          <w:sz w:val="23"/>
          <w:szCs w:val="23"/>
        </w:rPr>
        <w:t xml:space="preserve">. </w:t>
      </w:r>
      <w:r w:rsidR="00C0262F">
        <w:rPr>
          <w:rFonts w:ascii="Arial" w:hAnsi="Arial" w:cs="Arial"/>
          <w:b/>
          <w:sz w:val="23"/>
          <w:szCs w:val="23"/>
        </w:rPr>
        <w:t xml:space="preserve">Edgardo Guillermo </w:t>
      </w:r>
      <w:r w:rsidR="006B1BE8">
        <w:rPr>
          <w:rFonts w:ascii="Arial" w:hAnsi="Arial" w:cs="Arial"/>
          <w:b/>
          <w:sz w:val="23"/>
          <w:szCs w:val="23"/>
        </w:rPr>
        <w:t>Herrera Monforte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6B1BE8">
        <w:rPr>
          <w:rFonts w:ascii="Arial" w:hAnsi="Arial" w:cs="Arial"/>
          <w:sz w:val="23"/>
          <w:szCs w:val="23"/>
        </w:rPr>
        <w:t xml:space="preserve">a Presidente </w:t>
      </w:r>
      <w:r w:rsidR="006B1BE8" w:rsidRPr="006B1BE8">
        <w:rPr>
          <w:rFonts w:ascii="Arial" w:hAnsi="Arial" w:cs="Arial"/>
          <w:b/>
          <w:sz w:val="23"/>
          <w:szCs w:val="23"/>
        </w:rPr>
        <w:t>C. Jessica Natividad Zima Tun</w:t>
      </w:r>
      <w:r w:rsidR="006B1BE8">
        <w:rPr>
          <w:rFonts w:ascii="Arial" w:hAnsi="Arial" w:cs="Arial"/>
          <w:sz w:val="23"/>
          <w:szCs w:val="23"/>
        </w:rPr>
        <w:t xml:space="preserve"> y de la Secretaria Ejecutiva </w:t>
      </w:r>
      <w:r w:rsidR="006B1BE8" w:rsidRPr="006B1BE8">
        <w:rPr>
          <w:rFonts w:ascii="Arial" w:hAnsi="Arial" w:cs="Arial"/>
          <w:b/>
          <w:sz w:val="23"/>
          <w:szCs w:val="23"/>
        </w:rPr>
        <w:t xml:space="preserve">C. Marcia Bernardina Che </w:t>
      </w:r>
      <w:r w:rsidR="00B605CF" w:rsidRPr="006B1BE8">
        <w:rPr>
          <w:rFonts w:ascii="Arial" w:hAnsi="Arial" w:cs="Arial"/>
          <w:b/>
          <w:sz w:val="23"/>
          <w:szCs w:val="23"/>
        </w:rPr>
        <w:t xml:space="preserve">Chuc </w:t>
      </w:r>
      <w:r w:rsidR="00B605CF" w:rsidRPr="00055762">
        <w:rPr>
          <w:rFonts w:ascii="Arial" w:hAnsi="Arial" w:cs="Arial"/>
          <w:sz w:val="23"/>
          <w:szCs w:val="23"/>
        </w:rPr>
        <w:t>de</w:t>
      </w:r>
      <w:r w:rsidRPr="00055762">
        <w:rPr>
          <w:rFonts w:ascii="Arial" w:hAnsi="Arial" w:cs="Arial"/>
          <w:sz w:val="23"/>
          <w:szCs w:val="23"/>
        </w:rPr>
        <w:t xml:space="preserve">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6B1BE8">
        <w:rPr>
          <w:rFonts w:ascii="Arial" w:hAnsi="Arial" w:cs="Arial"/>
          <w:sz w:val="23"/>
          <w:szCs w:val="23"/>
        </w:rPr>
        <w:t xml:space="preserve"> Electoral de Sucilá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b/>
          <w:sz w:val="23"/>
          <w:szCs w:val="23"/>
        </w:rPr>
        <w:t>C.</w:t>
      </w:r>
      <w:r w:rsidR="008549A0">
        <w:rPr>
          <w:rFonts w:ascii="Arial" w:hAnsi="Arial" w:cs="Arial"/>
          <w:b/>
          <w:sz w:val="23"/>
          <w:szCs w:val="23"/>
        </w:rPr>
        <w:t xml:space="preserve"> María Jesús Medran Pech </w:t>
      </w:r>
      <w:r w:rsidR="004B4D04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>)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>C.</w:t>
      </w:r>
      <w:r w:rsidR="00B605CF">
        <w:rPr>
          <w:rFonts w:ascii="Arial" w:hAnsi="Arial" w:cs="Arial"/>
          <w:b/>
          <w:sz w:val="23"/>
          <w:szCs w:val="23"/>
        </w:rPr>
        <w:t xml:space="preserve"> Susana Angelica </w:t>
      </w:r>
      <w:r w:rsidR="00B605CF">
        <w:rPr>
          <w:rFonts w:ascii="Arial" w:hAnsi="Arial" w:cs="Arial"/>
          <w:b/>
          <w:sz w:val="23"/>
          <w:szCs w:val="23"/>
        </w:rPr>
        <w:lastRenderedPageBreak/>
        <w:t>Alcocer Monforte</w:t>
      </w:r>
      <w:r w:rsidR="001D424A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 w:rsidR="003F7033">
        <w:rPr>
          <w:rFonts w:ascii="Arial" w:hAnsi="Arial" w:cs="Arial"/>
          <w:sz w:val="23"/>
          <w:szCs w:val="23"/>
        </w:rPr>
        <w:t>(propietario</w:t>
      </w:r>
      <w:r w:rsidR="004D74E1">
        <w:rPr>
          <w:rFonts w:ascii="Arial" w:hAnsi="Arial" w:cs="Arial"/>
          <w:sz w:val="23"/>
          <w:szCs w:val="23"/>
        </w:rPr>
        <w:t>)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08142B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REVOLUCIONARIO INSTITUCIONAL</w:t>
      </w:r>
      <w:r w:rsidRPr="005F455C">
        <w:rPr>
          <w:rFonts w:ascii="Arial" w:hAnsi="Arial" w:cs="Arial"/>
          <w:sz w:val="23"/>
          <w:szCs w:val="23"/>
        </w:rPr>
        <w:t>,</w:t>
      </w:r>
      <w:r w:rsidR="003F7033">
        <w:rPr>
          <w:rFonts w:ascii="Arial" w:hAnsi="Arial" w:cs="Arial"/>
          <w:b/>
          <w:sz w:val="23"/>
          <w:szCs w:val="23"/>
        </w:rPr>
        <w:t xml:space="preserve"> C. Juvencio Armando Loria Novelo </w:t>
      </w:r>
      <w:r w:rsidR="003F7033">
        <w:rPr>
          <w:rFonts w:ascii="Arial" w:hAnsi="Arial" w:cs="Arial"/>
          <w:sz w:val="23"/>
          <w:szCs w:val="23"/>
        </w:rPr>
        <w:t xml:space="preserve">representante (propietario) del </w:t>
      </w:r>
      <w:r w:rsidR="003F7033">
        <w:rPr>
          <w:rFonts w:ascii="Arial" w:hAnsi="Arial" w:cs="Arial"/>
          <w:b/>
          <w:sz w:val="23"/>
          <w:szCs w:val="23"/>
        </w:rPr>
        <w:t>PARTIDO MOVIMIENTO CIUDADANO,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8F61C0">
        <w:rPr>
          <w:rFonts w:ascii="Arial" w:hAnsi="Arial" w:cs="Arial"/>
          <w:b/>
          <w:sz w:val="23"/>
          <w:szCs w:val="23"/>
        </w:rPr>
        <w:t>, C.</w:t>
      </w:r>
      <w:r w:rsidR="003F7033">
        <w:rPr>
          <w:rFonts w:ascii="Arial" w:hAnsi="Arial" w:cs="Arial"/>
          <w:b/>
          <w:sz w:val="23"/>
          <w:szCs w:val="23"/>
        </w:rPr>
        <w:t xml:space="preserve"> Edgar Jose Aranda Alcocer </w:t>
      </w:r>
      <w:r w:rsidR="003F7033">
        <w:rPr>
          <w:rFonts w:ascii="Arial" w:hAnsi="Arial" w:cs="Arial"/>
          <w:sz w:val="23"/>
          <w:szCs w:val="23"/>
        </w:rPr>
        <w:t xml:space="preserve">representante (propietario) de </w:t>
      </w:r>
      <w:r w:rsidR="00191AE5">
        <w:rPr>
          <w:rFonts w:ascii="Arial" w:hAnsi="Arial" w:cs="Arial"/>
          <w:b/>
          <w:sz w:val="23"/>
          <w:szCs w:val="23"/>
        </w:rPr>
        <w:t>PARTIDO REDES SOCIALES PROGRESISTAS</w:t>
      </w:r>
      <w:r w:rsidR="00165054">
        <w:rPr>
          <w:rFonts w:ascii="Arial" w:hAnsi="Arial" w:cs="Arial"/>
          <w:b/>
          <w:sz w:val="23"/>
          <w:szCs w:val="23"/>
        </w:rPr>
        <w:t xml:space="preserve">, </w:t>
      </w:r>
      <w:r w:rsidR="004D74E1" w:rsidRPr="005F455C">
        <w:rPr>
          <w:rFonts w:ascii="Arial" w:hAnsi="Arial" w:cs="Arial"/>
          <w:sz w:val="23"/>
          <w:szCs w:val="23"/>
        </w:rPr>
        <w:t xml:space="preserve">de </w:t>
      </w:r>
      <w:r w:rsidRPr="005F455C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- - - - - </w:t>
      </w:r>
      <w:r w:rsidR="00F51AAD">
        <w:rPr>
          <w:rFonts w:ascii="Arial" w:hAnsi="Arial" w:cs="Arial"/>
          <w:sz w:val="23"/>
          <w:szCs w:val="23"/>
        </w:rPr>
        <w:t>- - - - - - - - - - - - - - - - - - - - - - - - - - - - - - - - - - - - - - - - - - - - - - - - - - - - - - -</w:t>
      </w:r>
      <w:r w:rsidR="005504F7">
        <w:rPr>
          <w:rFonts w:ascii="Arial" w:hAnsi="Arial" w:cs="Arial"/>
          <w:sz w:val="23"/>
          <w:szCs w:val="23"/>
        </w:rPr>
        <w:t xml:space="preserve"> - - - - - - - - - -</w:t>
      </w:r>
      <w:r w:rsidR="00B605CF">
        <w:rPr>
          <w:rFonts w:ascii="Arial" w:hAnsi="Arial" w:cs="Arial"/>
          <w:sz w:val="23"/>
          <w:szCs w:val="23"/>
        </w:rPr>
        <w:t xml:space="preserve"> - - - - - - - - - - - - - 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</w:t>
      </w:r>
      <w:r w:rsidR="00E920A0">
        <w:rPr>
          <w:rFonts w:ascii="Arial" w:hAnsi="Arial" w:cs="Arial"/>
          <w:sz w:val="23"/>
          <w:szCs w:val="23"/>
        </w:rPr>
        <w:t xml:space="preserve"> la consejera presidenta solicita a la </w:t>
      </w:r>
      <w:r w:rsidR="00F51AAD">
        <w:rPr>
          <w:rFonts w:ascii="Arial" w:hAnsi="Arial" w:cs="Arial"/>
          <w:sz w:val="23"/>
          <w:szCs w:val="23"/>
        </w:rPr>
        <w:t>Secretaria Ejecutiva</w:t>
      </w:r>
      <w:r w:rsidR="00E920A0">
        <w:rPr>
          <w:rFonts w:ascii="Arial" w:hAnsi="Arial" w:cs="Arial"/>
          <w:sz w:val="23"/>
          <w:szCs w:val="23"/>
        </w:rPr>
        <w:t xml:space="preserve"> proceda a dar cuenta del siguiente punto del orden del día; a lo que la secretaria ejecutiva en cumplimiento del punto </w:t>
      </w:r>
      <w:r w:rsidR="00E920A0" w:rsidRPr="006A23CA">
        <w:rPr>
          <w:rFonts w:ascii="Arial" w:hAnsi="Arial" w:cs="Arial"/>
          <w:color w:val="FF0000"/>
          <w:sz w:val="23"/>
          <w:szCs w:val="23"/>
        </w:rPr>
        <w:t>número</w:t>
      </w:r>
      <w:r w:rsidR="00191AE5">
        <w:rPr>
          <w:rFonts w:ascii="Arial" w:hAnsi="Arial" w:cs="Arial"/>
          <w:color w:val="FF0000"/>
          <w:sz w:val="23"/>
          <w:szCs w:val="23"/>
        </w:rPr>
        <w:t xml:space="preserve"> </w:t>
      </w:r>
      <w:r w:rsidR="00E920A0" w:rsidRPr="00E920A0">
        <w:rPr>
          <w:rFonts w:ascii="Arial" w:hAnsi="Arial" w:cs="Arial"/>
          <w:color w:val="FF0000"/>
          <w:sz w:val="23"/>
          <w:szCs w:val="23"/>
        </w:rPr>
        <w:t>dos</w:t>
      </w:r>
      <w:r w:rsidR="00E920A0">
        <w:rPr>
          <w:rFonts w:ascii="Arial" w:hAnsi="Arial" w:cs="Arial"/>
          <w:sz w:val="23"/>
          <w:szCs w:val="23"/>
        </w:rPr>
        <w:t xml:space="preserve"> del orden del día y</w:t>
      </w:r>
      <w:r w:rsidR="00F86CBE" w:rsidRPr="00055762">
        <w:rPr>
          <w:rFonts w:ascii="Arial" w:hAnsi="Arial" w:cs="Arial"/>
          <w:sz w:val="23"/>
          <w:szCs w:val="23"/>
        </w:rPr>
        <w:t xml:space="preserve">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</w:t>
      </w:r>
      <w:r w:rsidR="00191AE5">
        <w:rPr>
          <w:rFonts w:ascii="Arial" w:hAnsi="Arial" w:cs="Arial"/>
          <w:sz w:val="23"/>
          <w:szCs w:val="23"/>
        </w:rPr>
        <w:t xml:space="preserve">de </w:t>
      </w:r>
      <w:r w:rsidR="008C0A10">
        <w:rPr>
          <w:rFonts w:ascii="Arial" w:hAnsi="Arial" w:cs="Arial"/>
          <w:sz w:val="23"/>
          <w:szCs w:val="23"/>
        </w:rPr>
        <w:t>l</w:t>
      </w:r>
      <w:r w:rsidR="00F51AAD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Consejera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sesión.-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  <w:r w:rsidR="00F51AAD">
        <w:rPr>
          <w:rFonts w:ascii="Arial" w:hAnsi="Arial" w:cs="Arial"/>
          <w:sz w:val="23"/>
          <w:szCs w:val="23"/>
        </w:rPr>
        <w:t xml:space="preserve"> - - - - - - - - - - - - - - - - - - - - - - - - - - - - -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6A23CA">
        <w:rPr>
          <w:rFonts w:ascii="Arial" w:hAnsi="Arial" w:cs="Arial"/>
          <w:color w:val="FF0000"/>
          <w:sz w:val="23"/>
          <w:szCs w:val="23"/>
        </w:rPr>
        <w:t>tres</w:t>
      </w:r>
      <w:r w:rsidR="00191AE5">
        <w:rPr>
          <w:rFonts w:ascii="Arial" w:hAnsi="Arial" w:cs="Arial"/>
          <w:color w:val="FF0000"/>
          <w:sz w:val="23"/>
          <w:szCs w:val="23"/>
        </w:rPr>
        <w:t xml:space="preserve"> </w:t>
      </w:r>
      <w:r w:rsidR="00F51AAD">
        <w:rPr>
          <w:rFonts w:ascii="Arial" w:hAnsi="Arial" w:cs="Arial"/>
          <w:sz w:val="23"/>
          <w:szCs w:val="23"/>
        </w:rPr>
        <w:t xml:space="preserve">del Orden del Día, </w:t>
      </w:r>
      <w:r w:rsidR="005F455C">
        <w:rPr>
          <w:rFonts w:ascii="Arial" w:hAnsi="Arial" w:cs="Arial"/>
          <w:sz w:val="23"/>
          <w:szCs w:val="23"/>
        </w:rPr>
        <w:t>l</w:t>
      </w:r>
      <w:r w:rsidR="00F51AAD">
        <w:rPr>
          <w:rFonts w:ascii="Arial" w:hAnsi="Arial" w:cs="Arial"/>
          <w:sz w:val="23"/>
          <w:szCs w:val="23"/>
        </w:rPr>
        <w:t>a</w:t>
      </w:r>
      <w:r w:rsidR="005F455C">
        <w:rPr>
          <w:rFonts w:ascii="Arial" w:hAnsi="Arial" w:cs="Arial"/>
          <w:sz w:val="23"/>
          <w:szCs w:val="23"/>
        </w:rPr>
        <w:t xml:space="preserve"> Consejer</w:t>
      </w:r>
      <w:r w:rsidR="00F51AAD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A42987">
        <w:rPr>
          <w:rFonts w:ascii="Arial" w:hAnsi="Arial" w:cs="Arial"/>
          <w:sz w:val="23"/>
          <w:szCs w:val="23"/>
        </w:rPr>
        <w:t xml:space="preserve">de Participación </w:t>
      </w:r>
      <w:r w:rsidR="008226A1">
        <w:rPr>
          <w:rFonts w:ascii="Arial" w:hAnsi="Arial" w:cs="Arial"/>
          <w:sz w:val="23"/>
          <w:szCs w:val="23"/>
        </w:rPr>
        <w:t xml:space="preserve">Ciudadana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sesión.- - - - - - - - - - - - - - - - - </w:t>
      </w:r>
    </w:p>
    <w:p w:rsidR="00FD7B6F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</w:t>
      </w:r>
      <w:r w:rsidR="00F51AAD">
        <w:rPr>
          <w:rFonts w:ascii="Arial" w:hAnsi="Arial" w:cs="Arial"/>
          <w:sz w:val="23"/>
          <w:szCs w:val="23"/>
        </w:rPr>
        <w:t>a Consejera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F51AAD">
        <w:rPr>
          <w:rFonts w:ascii="Arial" w:hAnsi="Arial" w:cs="Arial"/>
          <w:sz w:val="23"/>
          <w:szCs w:val="23"/>
        </w:rPr>
        <w:t xml:space="preserve"> a la</w:t>
      </w:r>
      <w:r w:rsidR="00A82870" w:rsidRPr="00055762">
        <w:rPr>
          <w:rFonts w:ascii="Arial" w:hAnsi="Arial" w:cs="Arial"/>
          <w:sz w:val="23"/>
          <w:szCs w:val="23"/>
        </w:rPr>
        <w:t xml:space="preserve"> Secretari</w:t>
      </w:r>
      <w:r w:rsidR="00F51AAD">
        <w:rPr>
          <w:rFonts w:ascii="Arial" w:hAnsi="Arial" w:cs="Arial"/>
          <w:sz w:val="23"/>
          <w:szCs w:val="23"/>
        </w:rPr>
        <w:t>a Ejecutiva</w:t>
      </w:r>
      <w:r w:rsidR="00A82870" w:rsidRPr="00055762">
        <w:rPr>
          <w:rFonts w:ascii="Arial" w:hAnsi="Arial" w:cs="Arial"/>
          <w:sz w:val="23"/>
          <w:szCs w:val="23"/>
        </w:rPr>
        <w:t xml:space="preserve">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6A23CA">
        <w:rPr>
          <w:rFonts w:ascii="Arial" w:hAnsi="Arial" w:cs="Arial"/>
          <w:color w:val="FF0000"/>
          <w:sz w:val="23"/>
          <w:szCs w:val="23"/>
        </w:rPr>
        <w:t>cuatro</w:t>
      </w:r>
      <w:r w:rsidR="00191AE5">
        <w:rPr>
          <w:rFonts w:ascii="Arial" w:hAnsi="Arial" w:cs="Arial"/>
          <w:color w:val="FF0000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</w:t>
      </w:r>
    </w:p>
    <w:p w:rsidR="00700056" w:rsidRPr="00055762" w:rsidRDefault="00A82870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 </w:t>
      </w:r>
    </w:p>
    <w:p w:rsidR="00FD7B6F" w:rsidRDefault="00FD7B6F" w:rsidP="00FD7B6F">
      <w:pPr>
        <w:jc w:val="center"/>
        <w:rPr>
          <w:rFonts w:ascii="Arial" w:hAnsi="Arial" w:cs="Arial"/>
          <w:b/>
          <w:bCs/>
        </w:rPr>
      </w:pPr>
      <w:r w:rsidRPr="000A0D80">
        <w:rPr>
          <w:rFonts w:ascii="Arial" w:hAnsi="Arial" w:cs="Arial"/>
          <w:b/>
          <w:bCs/>
        </w:rPr>
        <w:t>ORDEN DEL DÍA</w:t>
      </w:r>
    </w:p>
    <w:p w:rsidR="00FD7B6F" w:rsidRDefault="00FD7B6F" w:rsidP="00FD7B6F">
      <w:pPr>
        <w:jc w:val="center"/>
        <w:rPr>
          <w:rFonts w:ascii="Arial" w:hAnsi="Arial" w:cs="Arial"/>
          <w:b/>
          <w:bCs/>
        </w:rPr>
      </w:pPr>
    </w:p>
    <w:p w:rsidR="00FD7B6F" w:rsidRDefault="00FD7B6F" w:rsidP="00FD7B6F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 w:rsidRPr="000A0D80">
        <w:rPr>
          <w:rFonts w:cs="Arial"/>
          <w:sz w:val="24"/>
          <w:szCs w:val="24"/>
        </w:rPr>
        <w:t xml:space="preserve">Lista de asistencia </w:t>
      </w:r>
    </w:p>
    <w:p w:rsidR="00FD7B6F" w:rsidRPr="000A0D80" w:rsidRDefault="00FD7B6F" w:rsidP="00FD7B6F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Certificación del quorum legal</w:t>
      </w:r>
    </w:p>
    <w:p w:rsidR="00FD7B6F" w:rsidRPr="000A0D80" w:rsidRDefault="00FD7B6F" w:rsidP="00FD7B6F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 w:rsidRPr="000A0D80">
        <w:rPr>
          <w:rFonts w:cs="Arial"/>
          <w:sz w:val="24"/>
          <w:szCs w:val="24"/>
        </w:rPr>
        <w:t>Declaración de existir el Quórum legal y estar debidamente instalada la sesión</w:t>
      </w:r>
    </w:p>
    <w:p w:rsidR="00FD7B6F" w:rsidRPr="000A0D80" w:rsidRDefault="00FD7B6F" w:rsidP="00FD7B6F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 w:rsidRPr="000A0D80">
        <w:rPr>
          <w:rFonts w:cs="Arial"/>
          <w:sz w:val="24"/>
          <w:szCs w:val="24"/>
        </w:rPr>
        <w:t>Lectura del orden del día</w:t>
      </w:r>
    </w:p>
    <w:p w:rsidR="00FD7B6F" w:rsidRDefault="00FD7B6F" w:rsidP="00FD7B6F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Presentación del análisis de la/el Consejera/o Presidente sobre el estado que guardan las actas de escrutinio y cómputo de las casillas instaladas el día de la jornada electoral, susceptibles de ser escrutadas y computadas.</w:t>
      </w:r>
    </w:p>
    <w:p w:rsidR="00FD7B6F" w:rsidRDefault="00FD7B6F" w:rsidP="007C7242">
      <w:pPr>
        <w:pStyle w:val="Prrafodelista"/>
        <w:spacing w:after="160" w:line="259" w:lineRule="auto"/>
        <w:ind w:left="720"/>
        <w:contextualSpacing/>
        <w:jc w:val="both"/>
        <w:rPr>
          <w:rFonts w:cs="Arial"/>
          <w:sz w:val="24"/>
          <w:szCs w:val="24"/>
        </w:rPr>
      </w:pPr>
    </w:p>
    <w:p w:rsidR="00FD7B6F" w:rsidRDefault="00FD7B6F" w:rsidP="00FD7B6F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Receso para la elaboración del proyecto de acta de sesión</w:t>
      </w:r>
    </w:p>
    <w:p w:rsidR="00FD7B6F" w:rsidRDefault="00FD7B6F" w:rsidP="00FD7B6F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Lectura y aprobación del acta de la sesión</w:t>
      </w:r>
    </w:p>
    <w:p w:rsidR="00FD7B6F" w:rsidRDefault="00FD7B6F" w:rsidP="00FD7B6F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Declaración de haberse agotado los puntos de la orden del día</w:t>
      </w:r>
    </w:p>
    <w:p w:rsidR="00FD7B6F" w:rsidRPr="000A0D80" w:rsidRDefault="00FD7B6F" w:rsidP="00FD7B6F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Clausura de la sesión.</w:t>
      </w:r>
    </w:p>
    <w:p w:rsidR="00FD7B6F" w:rsidRDefault="00FD7B6F" w:rsidP="00FD7B6F">
      <w:pPr>
        <w:jc w:val="center"/>
        <w:rPr>
          <w:rFonts w:ascii="Arial" w:hAnsi="Arial" w:cs="Arial"/>
          <w:b/>
          <w:bCs/>
        </w:rPr>
      </w:pPr>
    </w:p>
    <w:p w:rsidR="00FD7B6F" w:rsidRPr="000A0D80" w:rsidRDefault="00FD7B6F" w:rsidP="00FD7B6F">
      <w:pPr>
        <w:pStyle w:val="Prrafodelista"/>
        <w:spacing w:after="160" w:line="259" w:lineRule="auto"/>
        <w:ind w:left="720"/>
        <w:contextualSpacing/>
        <w:jc w:val="both"/>
        <w:rPr>
          <w:rFonts w:cs="Arial"/>
          <w:sz w:val="24"/>
          <w:szCs w:val="24"/>
        </w:rPr>
      </w:pPr>
    </w:p>
    <w:p w:rsidR="000E0D24" w:rsidRDefault="000E0D24" w:rsidP="004D396E">
      <w:pPr>
        <w:jc w:val="both"/>
        <w:rPr>
          <w:rFonts w:ascii="Arial" w:hAnsi="Arial" w:cs="Arial"/>
          <w:sz w:val="22"/>
          <w:szCs w:val="22"/>
        </w:rPr>
      </w:pPr>
    </w:p>
    <w:p w:rsidR="005303B1" w:rsidRPr="005303B1" w:rsidRDefault="005836DA" w:rsidP="005303B1">
      <w:pPr>
        <w:rPr>
          <w:rFonts w:ascii="Arial" w:hAnsi="Arial" w:cs="Arial"/>
          <w:sz w:val="22"/>
          <w:szCs w:val="22"/>
        </w:rPr>
      </w:pPr>
      <w:r w:rsidRPr="005303B1">
        <w:rPr>
          <w:rFonts w:ascii="Arial" w:hAnsi="Arial" w:cs="Arial"/>
          <w:sz w:val="22"/>
          <w:szCs w:val="22"/>
        </w:rPr>
        <w:t xml:space="preserve">Acto seguido, </w:t>
      </w:r>
      <w:r w:rsidR="00CA0BE3" w:rsidRPr="005303B1">
        <w:rPr>
          <w:rFonts w:ascii="Arial" w:hAnsi="Arial" w:cs="Arial"/>
          <w:sz w:val="22"/>
          <w:szCs w:val="22"/>
        </w:rPr>
        <w:t>l</w:t>
      </w:r>
      <w:r w:rsidRPr="005303B1">
        <w:rPr>
          <w:rFonts w:ascii="Arial" w:hAnsi="Arial" w:cs="Arial"/>
          <w:sz w:val="22"/>
          <w:szCs w:val="22"/>
        </w:rPr>
        <w:t xml:space="preserve">a Consejera Presidente solicito </w:t>
      </w:r>
      <w:r w:rsidR="00CA0BE3" w:rsidRPr="005303B1">
        <w:rPr>
          <w:rFonts w:ascii="Arial" w:hAnsi="Arial" w:cs="Arial"/>
          <w:sz w:val="22"/>
          <w:szCs w:val="22"/>
        </w:rPr>
        <w:t>l</w:t>
      </w:r>
      <w:r w:rsidRPr="005303B1">
        <w:rPr>
          <w:rFonts w:ascii="Arial" w:hAnsi="Arial" w:cs="Arial"/>
          <w:sz w:val="22"/>
          <w:szCs w:val="22"/>
        </w:rPr>
        <w:t>a Secretaria</w:t>
      </w:r>
      <w:r w:rsidR="00CA0BE3" w:rsidRPr="005303B1">
        <w:rPr>
          <w:rFonts w:ascii="Arial" w:hAnsi="Arial" w:cs="Arial"/>
          <w:sz w:val="22"/>
          <w:szCs w:val="22"/>
        </w:rPr>
        <w:t xml:space="preserve"> Ejecuti</w:t>
      </w:r>
      <w:r w:rsidRPr="005303B1">
        <w:rPr>
          <w:rFonts w:ascii="Arial" w:hAnsi="Arial" w:cs="Arial"/>
          <w:sz w:val="22"/>
          <w:szCs w:val="22"/>
        </w:rPr>
        <w:t>va</w:t>
      </w:r>
      <w:r w:rsidR="00CA0BE3" w:rsidRPr="005303B1">
        <w:rPr>
          <w:rFonts w:ascii="Arial" w:hAnsi="Arial" w:cs="Arial"/>
          <w:sz w:val="22"/>
          <w:szCs w:val="22"/>
        </w:rPr>
        <w:t xml:space="preserve"> se sirviera a proceder con el siguiente punto</w:t>
      </w:r>
      <w:r w:rsidRPr="005303B1">
        <w:rPr>
          <w:rFonts w:ascii="Arial" w:hAnsi="Arial" w:cs="Arial"/>
          <w:sz w:val="22"/>
          <w:szCs w:val="22"/>
        </w:rPr>
        <w:t xml:space="preserve"> de la orden del día, a lo que </w:t>
      </w:r>
      <w:r w:rsidR="00CA0BE3" w:rsidRPr="005303B1">
        <w:rPr>
          <w:rFonts w:ascii="Arial" w:hAnsi="Arial" w:cs="Arial"/>
          <w:sz w:val="22"/>
          <w:szCs w:val="22"/>
        </w:rPr>
        <w:t>l</w:t>
      </w:r>
      <w:r w:rsidRPr="005303B1">
        <w:rPr>
          <w:rFonts w:ascii="Arial" w:hAnsi="Arial" w:cs="Arial"/>
          <w:sz w:val="22"/>
          <w:szCs w:val="22"/>
        </w:rPr>
        <w:t>a Secretaria Ejecutiva</w:t>
      </w:r>
      <w:r w:rsidR="00CA0BE3" w:rsidRPr="005303B1">
        <w:rPr>
          <w:rFonts w:ascii="Arial" w:hAnsi="Arial" w:cs="Arial"/>
          <w:sz w:val="22"/>
          <w:szCs w:val="22"/>
        </w:rPr>
        <w:t xml:space="preserve"> dio lectura al punto </w:t>
      </w:r>
      <w:r w:rsidR="006A23CA" w:rsidRPr="005303B1">
        <w:rPr>
          <w:rFonts w:ascii="Arial" w:hAnsi="Arial" w:cs="Arial"/>
          <w:b/>
          <w:color w:val="FF0000"/>
          <w:sz w:val="22"/>
          <w:szCs w:val="22"/>
        </w:rPr>
        <w:t>número Cinco</w:t>
      </w:r>
      <w:r w:rsidR="00CA0BE3" w:rsidRPr="005303B1">
        <w:rPr>
          <w:rFonts w:ascii="Arial" w:hAnsi="Arial" w:cs="Arial"/>
          <w:sz w:val="22"/>
          <w:szCs w:val="22"/>
        </w:rPr>
        <w:t xml:space="preserve"> de la orden del día,</w:t>
      </w:r>
      <w:r w:rsidR="005303B1" w:rsidRPr="005303B1">
        <w:rPr>
          <w:rFonts w:ascii="Arial" w:hAnsi="Arial" w:cs="Arial"/>
          <w:sz w:val="22"/>
          <w:szCs w:val="22"/>
        </w:rPr>
        <w:t xml:space="preserve"> Presentación del análisis de la/el Consejera/o Presidente sobre el estado que guardan las actas de escrutinio y cómputo de las casillas instaladas el día de la jornada electoral, susceptibles de ser escrutadas y computadas.</w:t>
      </w:r>
      <w:r w:rsidR="005303B1">
        <w:rPr>
          <w:rFonts w:ascii="Arial" w:hAnsi="Arial" w:cs="Arial"/>
          <w:sz w:val="22"/>
          <w:szCs w:val="22"/>
        </w:rPr>
        <w:t xml:space="preserve"> Misma que será anexada a la presente acta</w:t>
      </w:r>
    </w:p>
    <w:p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: - - - - - - </w:t>
      </w:r>
      <w:r w:rsidR="00B605CF">
        <w:rPr>
          <w:rFonts w:ascii="Arial" w:hAnsi="Arial" w:cs="Arial"/>
          <w:sz w:val="22"/>
          <w:szCs w:val="22"/>
        </w:rPr>
        <w:t>- - - - - - - - - - - - - - - -</w:t>
      </w:r>
      <w:r w:rsidR="005303B1">
        <w:rPr>
          <w:rFonts w:ascii="Arial" w:hAnsi="Arial" w:cs="Arial"/>
          <w:sz w:val="22"/>
          <w:szCs w:val="22"/>
        </w:rPr>
        <w:t xml:space="preserve"> - - - - - - -- - - - - - -- - - - -- - - - - - - - - - - - - - - - - -</w:t>
      </w:r>
    </w:p>
    <w:p w:rsidR="00641EE8" w:rsidRDefault="00B605CF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2E4C30">
        <w:rPr>
          <w:rFonts w:ascii="Arial" w:hAnsi="Arial" w:cs="Arial"/>
          <w:sz w:val="23"/>
          <w:szCs w:val="23"/>
        </w:rPr>
        <w:t>cto seguido La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2E4C30">
        <w:rPr>
          <w:rFonts w:ascii="Arial" w:hAnsi="Arial" w:cs="Arial"/>
          <w:sz w:val="23"/>
          <w:szCs w:val="23"/>
        </w:rPr>
        <w:t>a</w:t>
      </w:r>
      <w:r w:rsidR="000C02D7" w:rsidRPr="00055762">
        <w:rPr>
          <w:rFonts w:ascii="Arial" w:hAnsi="Arial" w:cs="Arial"/>
          <w:sz w:val="23"/>
          <w:szCs w:val="23"/>
        </w:rPr>
        <w:t xml:space="preserve"> Presidente, solicita 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0C02D7" w:rsidRPr="00055762">
        <w:rPr>
          <w:rFonts w:ascii="Arial" w:hAnsi="Arial" w:cs="Arial"/>
          <w:sz w:val="23"/>
          <w:szCs w:val="23"/>
        </w:rPr>
        <w:t>l</w:t>
      </w:r>
      <w:r w:rsidR="002E4C30">
        <w:rPr>
          <w:rFonts w:ascii="Arial" w:hAnsi="Arial" w:cs="Arial"/>
          <w:sz w:val="23"/>
          <w:szCs w:val="23"/>
        </w:rPr>
        <w:t>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2E4C30">
        <w:rPr>
          <w:rFonts w:ascii="Arial" w:hAnsi="Arial" w:cs="Arial"/>
          <w:sz w:val="23"/>
          <w:szCs w:val="23"/>
        </w:rPr>
        <w:t>secretaria ejecutiva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2E4C30">
        <w:rPr>
          <w:rFonts w:ascii="Arial" w:hAnsi="Arial" w:cs="Arial"/>
          <w:sz w:val="23"/>
          <w:szCs w:val="23"/>
        </w:rPr>
        <w:t>la secretaria ejecutiva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303B1">
        <w:rPr>
          <w:rFonts w:ascii="Arial" w:hAnsi="Arial" w:cs="Arial"/>
          <w:b/>
          <w:color w:val="FF0000"/>
          <w:sz w:val="23"/>
          <w:szCs w:val="23"/>
        </w:rPr>
        <w:t xml:space="preserve">seis </w:t>
      </w:r>
      <w:r w:rsidR="0050636C" w:rsidRPr="00055762">
        <w:rPr>
          <w:rFonts w:ascii="Arial" w:hAnsi="Arial" w:cs="Arial"/>
          <w:sz w:val="23"/>
          <w:szCs w:val="23"/>
        </w:rPr>
        <w:t>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2E4C30">
        <w:rPr>
          <w:rFonts w:ascii="Arial" w:hAnsi="Arial" w:cs="Arial"/>
          <w:sz w:val="23"/>
          <w:szCs w:val="23"/>
        </w:rPr>
        <w:t xml:space="preserve"> La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2E4C30">
        <w:rPr>
          <w:rFonts w:ascii="Arial" w:hAnsi="Arial" w:cs="Arial"/>
          <w:sz w:val="23"/>
          <w:szCs w:val="23"/>
        </w:rPr>
        <w:t>Consejera</w:t>
      </w:r>
      <w:r w:rsidR="007D5C54" w:rsidRPr="00055762">
        <w:rPr>
          <w:rFonts w:ascii="Arial" w:hAnsi="Arial" w:cs="Arial"/>
          <w:sz w:val="23"/>
          <w:szCs w:val="23"/>
        </w:rPr>
        <w:t xml:space="preserve"> Presidente, con fundamento en el </w:t>
      </w:r>
      <w:r w:rsidR="001A194A"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5303B1">
        <w:rPr>
          <w:rFonts w:ascii="Arial" w:hAnsi="Arial" w:cs="Arial"/>
          <w:b/>
          <w:sz w:val="23"/>
          <w:szCs w:val="23"/>
        </w:rPr>
        <w:t xml:space="preserve">15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5303B1">
        <w:rPr>
          <w:rFonts w:ascii="Arial" w:hAnsi="Arial" w:cs="Arial"/>
          <w:sz w:val="23"/>
          <w:szCs w:val="23"/>
        </w:rPr>
        <w:t>la Secretari</w:t>
      </w:r>
      <w:r w:rsidR="002E4C30">
        <w:rPr>
          <w:rFonts w:ascii="Arial" w:hAnsi="Arial" w:cs="Arial"/>
          <w:sz w:val="23"/>
          <w:szCs w:val="23"/>
        </w:rPr>
        <w:t>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para que someta a votación de los integrantes con derecho a voto la aprobación en su caso de la propuesta del receso de </w:t>
      </w:r>
      <w:r w:rsidR="00B8661D" w:rsidRPr="005303B1">
        <w:rPr>
          <w:rFonts w:ascii="Arial" w:hAnsi="Arial" w:cs="Arial"/>
          <w:b/>
          <w:sz w:val="23"/>
          <w:szCs w:val="23"/>
        </w:rPr>
        <w:t>15</w:t>
      </w:r>
      <w:r w:rsidR="00641EE8" w:rsidRPr="00055762">
        <w:rPr>
          <w:rFonts w:ascii="Arial" w:hAnsi="Arial" w:cs="Arial"/>
          <w:sz w:val="23"/>
          <w:szCs w:val="23"/>
        </w:rPr>
        <w:t xml:space="preserve"> minutos, por lo que </w:t>
      </w:r>
      <w:r w:rsidR="00AA5FBF">
        <w:rPr>
          <w:rFonts w:ascii="Arial" w:hAnsi="Arial" w:cs="Arial"/>
          <w:sz w:val="23"/>
          <w:szCs w:val="23"/>
        </w:rPr>
        <w:t>l</w:t>
      </w:r>
      <w:r w:rsidR="002E4C30">
        <w:rPr>
          <w:rFonts w:ascii="Arial" w:hAnsi="Arial" w:cs="Arial"/>
          <w:sz w:val="23"/>
          <w:szCs w:val="23"/>
        </w:rPr>
        <w:t>a Secretaria Ejecutiva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>, que quien esté por la aprobatoria de dich</w:t>
      </w:r>
      <w:r w:rsidR="005303B1">
        <w:rPr>
          <w:rFonts w:ascii="Arial" w:hAnsi="Arial" w:cs="Arial"/>
          <w:sz w:val="23"/>
          <w:szCs w:val="23"/>
        </w:rPr>
        <w:t>o proyecto de acuerdo levantara</w:t>
      </w:r>
      <w:r w:rsidR="00641EE8" w:rsidRPr="00055762">
        <w:rPr>
          <w:rFonts w:ascii="Arial" w:hAnsi="Arial" w:cs="Arial"/>
          <w:sz w:val="23"/>
          <w:szCs w:val="23"/>
        </w:rPr>
        <w:t xml:space="preserve"> la mano; visto lo anterior, </w:t>
      </w:r>
      <w:r w:rsidR="002E4C30">
        <w:rPr>
          <w:rFonts w:ascii="Arial" w:hAnsi="Arial" w:cs="Arial"/>
          <w:sz w:val="23"/>
          <w:szCs w:val="23"/>
        </w:rPr>
        <w:t>la Secretaria Ejecutiva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2E4C30">
        <w:rPr>
          <w:rFonts w:ascii="Arial" w:hAnsi="Arial" w:cs="Arial"/>
          <w:b/>
          <w:sz w:val="23"/>
          <w:szCs w:val="23"/>
        </w:rPr>
        <w:t>3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Consejeros Electorales presentes. - - - - - - - - - - - - - - - - - - - - - - - -</w:t>
      </w:r>
      <w:r w:rsidR="006C04C5">
        <w:rPr>
          <w:rFonts w:ascii="Arial" w:hAnsi="Arial" w:cs="Arial"/>
          <w:sz w:val="23"/>
          <w:szCs w:val="23"/>
        </w:rPr>
        <w:t xml:space="preserve"> - - - - - - - </w:t>
      </w:r>
    </w:p>
    <w:p w:rsidR="002E4C30" w:rsidRPr="00055762" w:rsidRDefault="002E4C3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A23CA" w:rsidRPr="006A23CA" w:rsidRDefault="007D5C54" w:rsidP="00B605CF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B605CF">
        <w:rPr>
          <w:rFonts w:ascii="Arial" w:hAnsi="Arial" w:cs="Arial"/>
          <w:b/>
          <w:sz w:val="23"/>
          <w:szCs w:val="23"/>
        </w:rPr>
        <w:t>9</w:t>
      </w:r>
      <w:r w:rsidR="005303B1">
        <w:rPr>
          <w:rFonts w:ascii="Arial" w:hAnsi="Arial" w:cs="Arial"/>
          <w:b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</w:t>
      </w:r>
      <w:r w:rsidR="00B605CF" w:rsidRPr="00B605CF">
        <w:rPr>
          <w:rFonts w:ascii="Arial" w:hAnsi="Arial" w:cs="Arial"/>
          <w:sz w:val="23"/>
          <w:szCs w:val="23"/>
        </w:rPr>
        <w:t xml:space="preserve">con </w:t>
      </w:r>
      <w:r w:rsidR="00B605CF" w:rsidRPr="00B605CF">
        <w:rPr>
          <w:rFonts w:ascii="Arial" w:hAnsi="Arial" w:cs="Arial"/>
          <w:b/>
          <w:sz w:val="23"/>
          <w:szCs w:val="23"/>
        </w:rPr>
        <w:t>20</w:t>
      </w:r>
      <w:r w:rsidR="005303B1" w:rsidRPr="00B605CF">
        <w:rPr>
          <w:rFonts w:ascii="Arial" w:hAnsi="Arial" w:cs="Arial"/>
          <w:b/>
          <w:sz w:val="23"/>
          <w:szCs w:val="23"/>
        </w:rPr>
        <w:t xml:space="preserve"> </w:t>
      </w:r>
      <w:r w:rsidRPr="00B605CF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2E4C30">
        <w:rPr>
          <w:rFonts w:ascii="Arial" w:hAnsi="Arial" w:cs="Arial"/>
          <w:sz w:val="23"/>
          <w:szCs w:val="23"/>
        </w:rPr>
        <w:t>, a lo que la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2E4C30">
        <w:rPr>
          <w:rFonts w:ascii="Arial" w:hAnsi="Arial" w:cs="Arial"/>
          <w:sz w:val="23"/>
          <w:szCs w:val="23"/>
        </w:rPr>
        <w:t>Consejera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2E4C30">
        <w:rPr>
          <w:rFonts w:ascii="Arial" w:hAnsi="Arial" w:cs="Arial"/>
          <w:sz w:val="23"/>
          <w:szCs w:val="23"/>
        </w:rPr>
        <w:t>la Secretaria Ejecutiva</w:t>
      </w:r>
      <w:r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Pr="00055762">
        <w:rPr>
          <w:rFonts w:ascii="Arial" w:hAnsi="Arial" w:cs="Arial"/>
          <w:sz w:val="23"/>
          <w:szCs w:val="23"/>
        </w:rPr>
        <w:t>l</w:t>
      </w:r>
      <w:r w:rsidR="002E4C30">
        <w:rPr>
          <w:rFonts w:ascii="Arial" w:hAnsi="Arial" w:cs="Arial"/>
          <w:sz w:val="23"/>
          <w:szCs w:val="23"/>
        </w:rPr>
        <w:t>a Secretaria Ejecutiva</w:t>
      </w:r>
      <w:r w:rsidRPr="00055762">
        <w:rPr>
          <w:rFonts w:ascii="Arial" w:hAnsi="Arial" w:cs="Arial"/>
          <w:sz w:val="23"/>
          <w:szCs w:val="23"/>
        </w:rPr>
        <w:t xml:space="preserve">, procede con 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5303B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5303B1">
        <w:rPr>
          <w:rFonts w:ascii="Arial" w:hAnsi="Arial" w:cs="Arial"/>
          <w:b/>
          <w:color w:val="FF0000"/>
          <w:sz w:val="23"/>
          <w:szCs w:val="23"/>
        </w:rPr>
        <w:t>siete</w:t>
      </w:r>
      <w:r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A5767C">
        <w:rPr>
          <w:rFonts w:ascii="Arial" w:hAnsi="Arial" w:cs="Arial"/>
          <w:sz w:val="23"/>
          <w:szCs w:val="23"/>
        </w:rPr>
        <w:t xml:space="preserve"> por lo que </w:t>
      </w:r>
      <w:r w:rsidR="00C715A3" w:rsidRPr="00055762">
        <w:rPr>
          <w:rFonts w:ascii="Arial" w:hAnsi="Arial" w:cs="Arial"/>
          <w:sz w:val="23"/>
          <w:szCs w:val="23"/>
        </w:rPr>
        <w:t>l</w:t>
      </w:r>
      <w:r w:rsidR="00A5767C">
        <w:rPr>
          <w:rFonts w:ascii="Arial" w:hAnsi="Arial" w:cs="Arial"/>
          <w:sz w:val="23"/>
          <w:szCs w:val="23"/>
        </w:rPr>
        <w:t>a</w:t>
      </w:r>
      <w:r w:rsidR="00C715A3" w:rsidRPr="00055762">
        <w:rPr>
          <w:rFonts w:ascii="Arial" w:hAnsi="Arial" w:cs="Arial"/>
          <w:sz w:val="23"/>
          <w:szCs w:val="23"/>
        </w:rPr>
        <w:t xml:space="preserve"> Co</w:t>
      </w:r>
      <w:r w:rsidR="00A5767C">
        <w:rPr>
          <w:rFonts w:ascii="Arial" w:hAnsi="Arial" w:cs="Arial"/>
          <w:sz w:val="23"/>
          <w:szCs w:val="23"/>
        </w:rPr>
        <w:t xml:space="preserve">nsejera Presidente solicita </w:t>
      </w:r>
      <w:r w:rsidR="00C730E7" w:rsidRPr="00055762">
        <w:rPr>
          <w:rFonts w:ascii="Arial" w:hAnsi="Arial" w:cs="Arial"/>
          <w:sz w:val="23"/>
          <w:szCs w:val="23"/>
        </w:rPr>
        <w:t>l</w:t>
      </w:r>
      <w:r w:rsidR="00A5767C">
        <w:rPr>
          <w:rFonts w:ascii="Arial" w:hAnsi="Arial" w:cs="Arial"/>
          <w:sz w:val="23"/>
          <w:szCs w:val="23"/>
        </w:rPr>
        <w:t>a Secretaria Ejecutiva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A5767C">
        <w:rPr>
          <w:rFonts w:ascii="Arial" w:hAnsi="Arial" w:cs="Arial"/>
          <w:sz w:val="23"/>
          <w:szCs w:val="23"/>
        </w:rPr>
        <w:t xml:space="preserve"> </w:t>
      </w:r>
      <w:r w:rsidR="006A23CA" w:rsidRPr="006A23CA">
        <w:rPr>
          <w:rFonts w:ascii="Arial" w:hAnsi="Arial" w:cs="Arial"/>
          <w:sz w:val="23"/>
          <w:szCs w:val="23"/>
        </w:rPr>
        <w:t xml:space="preserve">.- - - - - - - - - </w:t>
      </w:r>
      <w:r w:rsidR="005504F7">
        <w:rPr>
          <w:rFonts w:ascii="Arial" w:hAnsi="Arial" w:cs="Arial"/>
          <w:sz w:val="23"/>
          <w:szCs w:val="23"/>
        </w:rPr>
        <w:t>- - - - - - - - - - - - - - - - - - - - - - - - - - - - - - - - - - - - - - - - - -</w:t>
      </w:r>
      <w:r w:rsidR="00B605CF">
        <w:rPr>
          <w:rFonts w:ascii="Arial" w:hAnsi="Arial" w:cs="Arial"/>
          <w:sz w:val="23"/>
          <w:szCs w:val="23"/>
        </w:rPr>
        <w:t xml:space="preserve"> - - - - - - - - - -</w:t>
      </w:r>
    </w:p>
    <w:p w:rsidR="007D5C54" w:rsidRPr="00055762" w:rsidRDefault="002C3F4E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Una </w:t>
      </w:r>
      <w:r w:rsidR="00A5767C">
        <w:rPr>
          <w:rFonts w:ascii="Arial" w:hAnsi="Arial" w:cs="Arial"/>
          <w:sz w:val="23"/>
          <w:szCs w:val="23"/>
        </w:rPr>
        <w:t>vez leída, la Consejera</w:t>
      </w:r>
      <w:r w:rsidR="007D5C54"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l</w:t>
      </w:r>
      <w:r w:rsidR="00A5767C">
        <w:rPr>
          <w:rFonts w:ascii="Arial" w:hAnsi="Arial" w:cs="Arial"/>
          <w:sz w:val="23"/>
          <w:szCs w:val="23"/>
        </w:rPr>
        <w:t>a Secretaria</w:t>
      </w:r>
      <w:r w:rsidR="00AA5FBF">
        <w:rPr>
          <w:rFonts w:ascii="Arial" w:hAnsi="Arial" w:cs="Arial"/>
          <w:sz w:val="23"/>
          <w:szCs w:val="23"/>
        </w:rPr>
        <w:t xml:space="preserve"> Ejecut</w:t>
      </w:r>
      <w:r w:rsidR="00A5767C">
        <w:rPr>
          <w:rFonts w:ascii="Arial" w:hAnsi="Arial" w:cs="Arial"/>
          <w:sz w:val="23"/>
          <w:szCs w:val="23"/>
        </w:rPr>
        <w:t>iva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F1430F" w:rsidRPr="00055762">
        <w:rPr>
          <w:rFonts w:ascii="Arial" w:hAnsi="Arial" w:cs="Arial"/>
          <w:sz w:val="23"/>
          <w:szCs w:val="23"/>
        </w:rPr>
        <w:lastRenderedPageBreak/>
        <w:t xml:space="preserve">proyecto de acta de la presente sesión, por lo que </w:t>
      </w:r>
      <w:r w:rsidR="00AA5FBF">
        <w:rPr>
          <w:rFonts w:ascii="Arial" w:hAnsi="Arial" w:cs="Arial"/>
          <w:sz w:val="23"/>
          <w:szCs w:val="23"/>
        </w:rPr>
        <w:t>l</w:t>
      </w:r>
      <w:r w:rsidR="00A5767C">
        <w:rPr>
          <w:rFonts w:ascii="Arial" w:hAnsi="Arial" w:cs="Arial"/>
          <w:sz w:val="23"/>
          <w:szCs w:val="23"/>
        </w:rPr>
        <w:t>a Secretaria Ejecutiva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5767C">
        <w:rPr>
          <w:rFonts w:ascii="Arial" w:hAnsi="Arial" w:cs="Arial"/>
          <w:sz w:val="23"/>
          <w:szCs w:val="23"/>
        </w:rPr>
        <w:t>la Secretaria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A5767C">
        <w:rPr>
          <w:rFonts w:ascii="Arial" w:hAnsi="Arial" w:cs="Arial"/>
          <w:sz w:val="23"/>
          <w:szCs w:val="23"/>
        </w:rPr>
        <w:t>a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A5767C">
        <w:rPr>
          <w:rFonts w:ascii="Arial" w:hAnsi="Arial" w:cs="Arial"/>
          <w:b/>
          <w:sz w:val="23"/>
          <w:szCs w:val="23"/>
        </w:rPr>
        <w:t>3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="007D5C54"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  <w:r w:rsidR="006C04C5">
        <w:rPr>
          <w:rFonts w:ascii="Arial" w:hAnsi="Arial" w:cs="Arial"/>
          <w:sz w:val="23"/>
          <w:szCs w:val="23"/>
        </w:rPr>
        <w:t>- - - - - - - - - - - - - - - - - - - - - - - - - - - - - - - - - - - - - - - - - - - - - - - - - - -</w:t>
      </w:r>
      <w:r w:rsidR="00A5767C">
        <w:rPr>
          <w:rFonts w:ascii="Arial" w:hAnsi="Arial" w:cs="Arial"/>
          <w:sz w:val="23"/>
          <w:szCs w:val="23"/>
        </w:rPr>
        <w:t xml:space="preserve"> - -</w:t>
      </w:r>
    </w:p>
    <w:p w:rsidR="00C730E7" w:rsidRPr="00055762" w:rsidRDefault="00A5767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</w:t>
      </w:r>
      <w:r w:rsidR="001A194A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 w:rsidR="002C3F4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Consejera</w:t>
      </w:r>
      <w:r w:rsidR="007D5C54"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solicitó a la Secretaria Ejecutiva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puntonúmero </w:t>
      </w:r>
      <w:r w:rsidR="002C3F4E">
        <w:rPr>
          <w:rFonts w:ascii="Arial" w:hAnsi="Arial" w:cs="Arial"/>
          <w:b/>
          <w:color w:val="FF0000"/>
          <w:sz w:val="23"/>
          <w:szCs w:val="23"/>
        </w:rPr>
        <w:t xml:space="preserve">ocho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1A194A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>
        <w:rPr>
          <w:rFonts w:ascii="Arial" w:hAnsi="Arial" w:cs="Arial"/>
          <w:sz w:val="23"/>
          <w:szCs w:val="23"/>
        </w:rPr>
        <w:t>a</w:t>
      </w:r>
      <w:r w:rsidR="002C3F4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Ejecutiva</w:t>
      </w:r>
      <w:r w:rsidR="00C730E7" w:rsidRPr="00055762">
        <w:rPr>
          <w:rFonts w:ascii="Arial" w:hAnsi="Arial" w:cs="Arial"/>
          <w:sz w:val="23"/>
          <w:szCs w:val="23"/>
        </w:rPr>
        <w:t xml:space="preserve">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  <w:r>
        <w:rPr>
          <w:rFonts w:ascii="Arial" w:hAnsi="Arial" w:cs="Arial"/>
          <w:sz w:val="23"/>
          <w:szCs w:val="23"/>
        </w:rPr>
        <w:t>- - - - - - - - - - - - - - - - - - - - - - - - - - - - - - - - - - - - - - - - - - - - - - - - - - - - - - - - -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2C3F4E">
        <w:rPr>
          <w:rFonts w:ascii="Arial" w:hAnsi="Arial" w:cs="Arial"/>
          <w:b/>
          <w:color w:val="FF0000"/>
          <w:sz w:val="23"/>
          <w:szCs w:val="23"/>
        </w:rPr>
        <w:t xml:space="preserve"> nueve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A5767C">
        <w:rPr>
          <w:rFonts w:ascii="Arial" w:hAnsi="Arial" w:cs="Arial"/>
          <w:sz w:val="23"/>
          <w:szCs w:val="23"/>
        </w:rPr>
        <w:t xml:space="preserve"> Orden del Día, la</w:t>
      </w:r>
      <w:r w:rsidR="002C3F4E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Cosejer</w:t>
      </w:r>
      <w:r w:rsidR="00A5767C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2C3F4E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2C3F4E">
        <w:rPr>
          <w:rFonts w:ascii="Arial" w:hAnsi="Arial" w:cs="Arial"/>
          <w:b/>
          <w:sz w:val="23"/>
          <w:szCs w:val="23"/>
        </w:rPr>
        <w:t xml:space="preserve">8 </w:t>
      </w:r>
      <w:r w:rsidR="00652FF7" w:rsidRPr="005504F7">
        <w:rPr>
          <w:rFonts w:ascii="Arial" w:hAnsi="Arial" w:cs="Arial"/>
          <w:b/>
          <w:sz w:val="23"/>
          <w:szCs w:val="23"/>
        </w:rPr>
        <w:t xml:space="preserve">de </w:t>
      </w:r>
      <w:r w:rsidR="002C3F4E">
        <w:rPr>
          <w:rFonts w:ascii="Arial" w:hAnsi="Arial" w:cs="Arial"/>
          <w:b/>
          <w:sz w:val="23"/>
          <w:szCs w:val="23"/>
        </w:rPr>
        <w:t xml:space="preserve"> junio </w:t>
      </w:r>
      <w:r w:rsidR="00652FF7" w:rsidRPr="005504F7">
        <w:rPr>
          <w:rFonts w:ascii="Arial" w:hAnsi="Arial" w:cs="Arial"/>
          <w:b/>
          <w:sz w:val="23"/>
          <w:szCs w:val="23"/>
        </w:rPr>
        <w:t xml:space="preserve">del </w:t>
      </w:r>
      <w:r w:rsidR="00C730E7" w:rsidRPr="005504F7">
        <w:rPr>
          <w:rFonts w:ascii="Arial" w:hAnsi="Arial" w:cs="Arial"/>
          <w:b/>
          <w:sz w:val="23"/>
          <w:szCs w:val="23"/>
        </w:rPr>
        <w:t xml:space="preserve">año </w:t>
      </w:r>
      <w:r w:rsidR="001A194A" w:rsidRPr="005504F7">
        <w:rPr>
          <w:rFonts w:ascii="Arial" w:hAnsi="Arial" w:cs="Arial"/>
          <w:b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B605CF" w:rsidRPr="00B605CF">
        <w:rPr>
          <w:rFonts w:ascii="Arial" w:hAnsi="Arial" w:cs="Arial"/>
          <w:b/>
          <w:sz w:val="23"/>
          <w:szCs w:val="23"/>
        </w:rPr>
        <w:t>9</w:t>
      </w:r>
      <w:r w:rsidR="002C3F4E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B605CF" w:rsidRPr="00B605CF">
        <w:rPr>
          <w:rFonts w:ascii="Arial" w:hAnsi="Arial" w:cs="Arial"/>
          <w:b/>
          <w:sz w:val="23"/>
          <w:szCs w:val="23"/>
        </w:rPr>
        <w:t>39</w:t>
      </w:r>
      <w:r w:rsidR="002C3F4E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  <w:r w:rsidR="006C04C5">
        <w:rPr>
          <w:rFonts w:ascii="Arial" w:hAnsi="Arial" w:cs="Arial"/>
          <w:sz w:val="23"/>
          <w:szCs w:val="23"/>
        </w:rPr>
        <w:t xml:space="preserve"> - - - - - - - - - - - - - - - - - - - - - -</w:t>
      </w:r>
      <w:r w:rsidR="005504F7">
        <w:rPr>
          <w:rFonts w:ascii="Arial" w:hAnsi="Arial" w:cs="Arial"/>
          <w:sz w:val="23"/>
          <w:szCs w:val="23"/>
        </w:rPr>
        <w:t xml:space="preserve"> - - - - - - - - - - - - - </w:t>
      </w:r>
    </w:p>
    <w:p w:rsidR="00D72581" w:rsidRPr="00055762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 - - - - - -</w:t>
      </w:r>
      <w:r w:rsidR="006C04C5">
        <w:rPr>
          <w:rFonts w:ascii="Arial" w:hAnsi="Arial" w:cs="Arial"/>
          <w:sz w:val="23"/>
          <w:szCs w:val="23"/>
        </w:rPr>
        <w:t xml:space="preserve"> - - - - - - - - - - - - - - - - - - - - - - - - - - - - - - </w:t>
      </w:r>
    </w:p>
    <w:p w:rsidR="00D72581" w:rsidRPr="00055762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Y="2224"/>
        <w:tblW w:w="9951" w:type="dxa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:rsidTr="002C3F4E">
        <w:trPr>
          <w:trHeight w:val="794"/>
        </w:trPr>
        <w:tc>
          <w:tcPr>
            <w:tcW w:w="4874" w:type="dxa"/>
          </w:tcPr>
          <w:p w:rsidR="00092E0B" w:rsidRPr="00055762" w:rsidRDefault="006C04C5" w:rsidP="00B605CF">
            <w:pPr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8D5B77" w:rsidRDefault="006C04C5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JESSICA NATIVIDAD ZIMA TUN</w:t>
            </w:r>
          </w:p>
          <w:p w:rsidR="00092E0B" w:rsidRPr="00055762" w:rsidRDefault="006C04C5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092E0B" w:rsidRPr="00055762" w:rsidRDefault="006C04C5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1A194A" w:rsidRDefault="006C04C5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MARCIA BERNARDINA CHE CHUC</w:t>
            </w:r>
          </w:p>
          <w:p w:rsidR="00092E0B" w:rsidRPr="00055762" w:rsidRDefault="006C04C5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SECRETARIA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2C3F4E" w:rsidRPr="00055762" w:rsidTr="002C3F4E">
        <w:trPr>
          <w:trHeight w:val="1358"/>
        </w:trPr>
        <w:tc>
          <w:tcPr>
            <w:tcW w:w="4874" w:type="dxa"/>
          </w:tcPr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2C3F4E" w:rsidRPr="008D5B77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DIANA GUADALUPE ESPEJO BRICEÑO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8D5B77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MARIA JESUS MEDRANO PECH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PAN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541E54" w:rsidRPr="00055762" w:rsidRDefault="00541E54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8D5B77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JUVENCIO ARMANDO LORIA NOVELO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MC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P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2C3F4E" w:rsidRDefault="002C3F4E" w:rsidP="002C3F4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C3F4E" w:rsidRPr="008D5B77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EDGARDO GUILLERMO HERRERA MONFORTE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605CF" w:rsidRDefault="00B605CF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C3F4E" w:rsidRPr="008D5B77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B605CF">
              <w:rPr>
                <w:rFonts w:ascii="Arial" w:hAnsi="Arial" w:cs="Arial"/>
                <w:b/>
                <w:sz w:val="23"/>
                <w:szCs w:val="23"/>
              </w:rPr>
              <w:t>SUSANA ANGELICA ALCOCER MONFORTE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PRI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605CF" w:rsidRPr="008D5B77" w:rsidRDefault="00B605CF" w:rsidP="00B605C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bookmarkStart w:id="0" w:name="_GoBack"/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EDGAR JOSE ARANDA ALCOCER</w:t>
            </w:r>
          </w:p>
          <w:p w:rsidR="00B605CF" w:rsidRDefault="00B605CF" w:rsidP="00B605C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RSP</w:t>
            </w:r>
          </w:p>
          <w:bookmarkEnd w:id="0"/>
          <w:p w:rsidR="002C3F4E" w:rsidRDefault="002C3F4E" w:rsidP="002C3F4E">
            <w:pPr>
              <w:tabs>
                <w:tab w:val="left" w:pos="2941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</w: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73" w:rsidRDefault="004F6D73" w:rsidP="00BF13EE">
      <w:r>
        <w:separator/>
      </w:r>
    </w:p>
  </w:endnote>
  <w:endnote w:type="continuationSeparator" w:id="0">
    <w:p w:rsidR="004F6D73" w:rsidRDefault="004F6D73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:rsidR="001E016A" w:rsidRDefault="00CA2465">
        <w:pPr>
          <w:pStyle w:val="Piedepgina"/>
          <w:jc w:val="right"/>
        </w:pPr>
        <w:r>
          <w:fldChar w:fldCharType="begin"/>
        </w:r>
        <w:r w:rsidR="001E016A">
          <w:instrText>PAGE   \* MERGEFORMAT</w:instrText>
        </w:r>
        <w:r>
          <w:fldChar w:fldCharType="separate"/>
        </w:r>
        <w:r w:rsidR="00111FB9" w:rsidRPr="00111FB9">
          <w:rPr>
            <w:noProof/>
            <w:lang w:val="es-ES"/>
          </w:rPr>
          <w:t>5</w:t>
        </w:r>
        <w:r>
          <w:fldChar w:fldCharType="end"/>
        </w:r>
      </w:p>
    </w:sdtContent>
  </w:sdt>
  <w:p w:rsidR="001E016A" w:rsidRDefault="001E0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73" w:rsidRDefault="004F6D73" w:rsidP="00BF13EE">
      <w:r>
        <w:separator/>
      </w:r>
    </w:p>
  </w:footnote>
  <w:footnote w:type="continuationSeparator" w:id="0">
    <w:p w:rsidR="004F6D73" w:rsidRDefault="004F6D73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70E"/>
    <w:multiLevelType w:val="hybridMultilevel"/>
    <w:tmpl w:val="C3C288DA"/>
    <w:lvl w:ilvl="0" w:tplc="948A12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07A67"/>
    <w:multiLevelType w:val="hybridMultilevel"/>
    <w:tmpl w:val="E2B6EBA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3FB7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92EC7"/>
    <w:rsid w:val="000A184D"/>
    <w:rsid w:val="000C02D7"/>
    <w:rsid w:val="000C4407"/>
    <w:rsid w:val="000C4F2E"/>
    <w:rsid w:val="000E0D24"/>
    <w:rsid w:val="000F467A"/>
    <w:rsid w:val="0010033F"/>
    <w:rsid w:val="00104545"/>
    <w:rsid w:val="00111FB9"/>
    <w:rsid w:val="00123BF4"/>
    <w:rsid w:val="00132AC8"/>
    <w:rsid w:val="00142A45"/>
    <w:rsid w:val="001444A2"/>
    <w:rsid w:val="00146FFD"/>
    <w:rsid w:val="00154F8A"/>
    <w:rsid w:val="00165054"/>
    <w:rsid w:val="00170286"/>
    <w:rsid w:val="00177740"/>
    <w:rsid w:val="00183A7C"/>
    <w:rsid w:val="001911AE"/>
    <w:rsid w:val="00191AE5"/>
    <w:rsid w:val="00191D5F"/>
    <w:rsid w:val="00194BA8"/>
    <w:rsid w:val="001A194A"/>
    <w:rsid w:val="001B7CC4"/>
    <w:rsid w:val="001D424A"/>
    <w:rsid w:val="001D7E6F"/>
    <w:rsid w:val="001E016A"/>
    <w:rsid w:val="001E5F80"/>
    <w:rsid w:val="001F3AA0"/>
    <w:rsid w:val="00216493"/>
    <w:rsid w:val="00216F16"/>
    <w:rsid w:val="002352D8"/>
    <w:rsid w:val="00252BBF"/>
    <w:rsid w:val="00293DA0"/>
    <w:rsid w:val="002A3EFC"/>
    <w:rsid w:val="002A6903"/>
    <w:rsid w:val="002B32F8"/>
    <w:rsid w:val="002B7E94"/>
    <w:rsid w:val="002C3F4E"/>
    <w:rsid w:val="002C3FDB"/>
    <w:rsid w:val="002C5CEB"/>
    <w:rsid w:val="002D3381"/>
    <w:rsid w:val="002E4C30"/>
    <w:rsid w:val="002F3394"/>
    <w:rsid w:val="0030517C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3F7033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86426"/>
    <w:rsid w:val="00492C02"/>
    <w:rsid w:val="004A1DD3"/>
    <w:rsid w:val="004A1FA8"/>
    <w:rsid w:val="004B20DB"/>
    <w:rsid w:val="004B4D04"/>
    <w:rsid w:val="004B60AB"/>
    <w:rsid w:val="004C5634"/>
    <w:rsid w:val="004C7123"/>
    <w:rsid w:val="004D35CB"/>
    <w:rsid w:val="004D396E"/>
    <w:rsid w:val="004D674D"/>
    <w:rsid w:val="004D74E1"/>
    <w:rsid w:val="004E5AA6"/>
    <w:rsid w:val="004F6B0E"/>
    <w:rsid w:val="004F6D73"/>
    <w:rsid w:val="005057A7"/>
    <w:rsid w:val="0050636C"/>
    <w:rsid w:val="005070CB"/>
    <w:rsid w:val="00507654"/>
    <w:rsid w:val="00515B0D"/>
    <w:rsid w:val="005177A8"/>
    <w:rsid w:val="005268C7"/>
    <w:rsid w:val="005303B1"/>
    <w:rsid w:val="005371B9"/>
    <w:rsid w:val="005409E7"/>
    <w:rsid w:val="00541E54"/>
    <w:rsid w:val="005504F7"/>
    <w:rsid w:val="00552A85"/>
    <w:rsid w:val="00571DE6"/>
    <w:rsid w:val="00574748"/>
    <w:rsid w:val="00581DE4"/>
    <w:rsid w:val="005835BB"/>
    <w:rsid w:val="005836DA"/>
    <w:rsid w:val="005B0509"/>
    <w:rsid w:val="005B7E11"/>
    <w:rsid w:val="005C3AE5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4954"/>
    <w:rsid w:val="0069626F"/>
    <w:rsid w:val="006A23CA"/>
    <w:rsid w:val="006A5C06"/>
    <w:rsid w:val="006B1BE8"/>
    <w:rsid w:val="006B3869"/>
    <w:rsid w:val="006C01D0"/>
    <w:rsid w:val="006C04C5"/>
    <w:rsid w:val="006D35D3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56B04"/>
    <w:rsid w:val="0078304B"/>
    <w:rsid w:val="0079361A"/>
    <w:rsid w:val="007945DF"/>
    <w:rsid w:val="00794BBA"/>
    <w:rsid w:val="00796032"/>
    <w:rsid w:val="007A3E26"/>
    <w:rsid w:val="007B1728"/>
    <w:rsid w:val="007B34F1"/>
    <w:rsid w:val="007B602A"/>
    <w:rsid w:val="007C7242"/>
    <w:rsid w:val="007D1265"/>
    <w:rsid w:val="007D5C54"/>
    <w:rsid w:val="007E3BCB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49A0"/>
    <w:rsid w:val="008565FD"/>
    <w:rsid w:val="00856FCB"/>
    <w:rsid w:val="00862685"/>
    <w:rsid w:val="00863A4D"/>
    <w:rsid w:val="00874ECB"/>
    <w:rsid w:val="00894949"/>
    <w:rsid w:val="008A6BC2"/>
    <w:rsid w:val="008C0A10"/>
    <w:rsid w:val="008C0C2A"/>
    <w:rsid w:val="008C1CBA"/>
    <w:rsid w:val="008C2450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A19E7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05AB5"/>
    <w:rsid w:val="00A10F27"/>
    <w:rsid w:val="00A133E3"/>
    <w:rsid w:val="00A1466F"/>
    <w:rsid w:val="00A162D5"/>
    <w:rsid w:val="00A23475"/>
    <w:rsid w:val="00A42987"/>
    <w:rsid w:val="00A53C17"/>
    <w:rsid w:val="00A5767C"/>
    <w:rsid w:val="00A62D98"/>
    <w:rsid w:val="00A65D68"/>
    <w:rsid w:val="00A70D5F"/>
    <w:rsid w:val="00A71814"/>
    <w:rsid w:val="00A802F1"/>
    <w:rsid w:val="00A82870"/>
    <w:rsid w:val="00AA19DA"/>
    <w:rsid w:val="00AA5FBF"/>
    <w:rsid w:val="00AB3EEF"/>
    <w:rsid w:val="00AC39B0"/>
    <w:rsid w:val="00AC633D"/>
    <w:rsid w:val="00AD685D"/>
    <w:rsid w:val="00AF3610"/>
    <w:rsid w:val="00AF73C3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1CE1"/>
    <w:rsid w:val="00B5275E"/>
    <w:rsid w:val="00B605CF"/>
    <w:rsid w:val="00B86093"/>
    <w:rsid w:val="00B8661D"/>
    <w:rsid w:val="00BA7CA9"/>
    <w:rsid w:val="00BB7601"/>
    <w:rsid w:val="00BB7B48"/>
    <w:rsid w:val="00BC4C6D"/>
    <w:rsid w:val="00BD22B1"/>
    <w:rsid w:val="00BF13EE"/>
    <w:rsid w:val="00BF7146"/>
    <w:rsid w:val="00BF7F86"/>
    <w:rsid w:val="00C0262F"/>
    <w:rsid w:val="00C1042C"/>
    <w:rsid w:val="00C178C9"/>
    <w:rsid w:val="00C42C88"/>
    <w:rsid w:val="00C666CF"/>
    <w:rsid w:val="00C67D4D"/>
    <w:rsid w:val="00C715A3"/>
    <w:rsid w:val="00C72C0A"/>
    <w:rsid w:val="00C730E7"/>
    <w:rsid w:val="00C74B93"/>
    <w:rsid w:val="00CA0137"/>
    <w:rsid w:val="00CA0BE3"/>
    <w:rsid w:val="00CA2465"/>
    <w:rsid w:val="00CA637C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72581"/>
    <w:rsid w:val="00D77B0C"/>
    <w:rsid w:val="00DD1F16"/>
    <w:rsid w:val="00DD420D"/>
    <w:rsid w:val="00DD76A2"/>
    <w:rsid w:val="00DE4A36"/>
    <w:rsid w:val="00DF23AD"/>
    <w:rsid w:val="00DF5544"/>
    <w:rsid w:val="00E32AEB"/>
    <w:rsid w:val="00E35C97"/>
    <w:rsid w:val="00E9129C"/>
    <w:rsid w:val="00E920A0"/>
    <w:rsid w:val="00E95846"/>
    <w:rsid w:val="00EA73F3"/>
    <w:rsid w:val="00ED1483"/>
    <w:rsid w:val="00ED34A7"/>
    <w:rsid w:val="00EE5DED"/>
    <w:rsid w:val="00EF0A6D"/>
    <w:rsid w:val="00F04C80"/>
    <w:rsid w:val="00F06E95"/>
    <w:rsid w:val="00F1430F"/>
    <w:rsid w:val="00F15643"/>
    <w:rsid w:val="00F165AF"/>
    <w:rsid w:val="00F202B7"/>
    <w:rsid w:val="00F44E6A"/>
    <w:rsid w:val="00F45EE3"/>
    <w:rsid w:val="00F4756A"/>
    <w:rsid w:val="00F51AAD"/>
    <w:rsid w:val="00F61895"/>
    <w:rsid w:val="00F71A81"/>
    <w:rsid w:val="00F72245"/>
    <w:rsid w:val="00F72ABC"/>
    <w:rsid w:val="00F8116C"/>
    <w:rsid w:val="00F838CD"/>
    <w:rsid w:val="00F847FD"/>
    <w:rsid w:val="00F86CBE"/>
    <w:rsid w:val="00FA7295"/>
    <w:rsid w:val="00FC42E4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2550"/>
  <w15:docId w15:val="{5AFE5EB6-4AA0-4FFC-B9AC-A8CF3A64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6A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FDC1-84DC-4F45-9CF7-67CB187B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1676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41</cp:revision>
  <cp:lastPrinted>2021-06-08T02:42:00Z</cp:lastPrinted>
  <dcterms:created xsi:type="dcterms:W3CDTF">2018-03-23T00:04:00Z</dcterms:created>
  <dcterms:modified xsi:type="dcterms:W3CDTF">2021-06-08T03:33:00Z</dcterms:modified>
</cp:coreProperties>
</file>