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2C0D" w:rsidRDefault="00542C0D" w:rsidP="00542C0D">
      <w:pPr>
        <w:pStyle w:val="Cuerpo"/>
        <w:spacing w:line="360" w:lineRule="auto"/>
        <w:rPr>
          <w:rStyle w:val="Ninguno"/>
          <w:rFonts w:ascii="Arial" w:hAnsi="Arial" w:cs="Arial"/>
          <w:b/>
          <w:bCs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INSTITUTO ELECTORAL Y DE PARTICIPACIÓN CIUDADANA DE YUCATÁN.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CONSEJO MUNICIPAL ELECTORAL DE 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TELCHAC PUERTO</w:t>
      </w:r>
    </w:p>
    <w:p w:rsidR="00CD7CD5" w:rsidRPr="00F90D86" w:rsidRDefault="00CD7CD5" w:rsidP="00F90D86">
      <w:pPr>
        <w:pStyle w:val="Cuerpo"/>
        <w:spacing w:line="360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ACTA DE SESIÓN EXTRAORDINARIA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F90D86" w:rsidRDefault="00F23D16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OCHO 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JUNIO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DEL AÑ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 xml:space="preserve">O DOS MIL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VEINTIUNO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En el municipio de </w:t>
      </w:r>
      <w:r w:rsidR="0038385E">
        <w:rPr>
          <w:rStyle w:val="Ninguno"/>
          <w:rFonts w:ascii="Arial" w:hAnsi="Arial" w:cs="Arial"/>
          <w:b/>
          <w:sz w:val="22"/>
          <w:szCs w:val="22"/>
          <w:lang w:val="en-US"/>
        </w:rPr>
        <w:t>Telchac Puerto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Yucat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án, Estados Unidos Mexicanos, siendo las </w:t>
      </w:r>
      <w:r w:rsidR="00E34B0E">
        <w:rPr>
          <w:rStyle w:val="Ninguno"/>
          <w:rFonts w:ascii="Arial" w:hAnsi="Arial" w:cs="Arial"/>
          <w:b/>
          <w:bCs/>
          <w:sz w:val="22"/>
          <w:szCs w:val="22"/>
        </w:rPr>
        <w:t>1</w:t>
      </w:r>
      <w:r w:rsidR="00347C7A">
        <w:rPr>
          <w:rStyle w:val="Ninguno"/>
          <w:rFonts w:ascii="Arial" w:hAnsi="Arial" w:cs="Arial"/>
          <w:b/>
          <w:bCs/>
          <w:sz w:val="22"/>
          <w:szCs w:val="22"/>
        </w:rPr>
        <w:t>1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347C7A">
        <w:rPr>
          <w:rStyle w:val="Ninguno"/>
          <w:rFonts w:ascii="Arial" w:hAnsi="Arial" w:cs="Arial"/>
          <w:b/>
          <w:bCs/>
          <w:sz w:val="22"/>
          <w:szCs w:val="22"/>
        </w:rPr>
        <w:t>05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, del 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ocho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del añ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en el local que ocupa el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Consejo Municipal Electoral de 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Telchac Puerto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ubicado en el predio número </w:t>
      </w:r>
      <w:r w:rsidR="0038385E">
        <w:rPr>
          <w:rStyle w:val="Ninguno"/>
          <w:rFonts w:ascii="Arial" w:hAnsi="Arial" w:cs="Arial"/>
          <w:sz w:val="22"/>
          <w:szCs w:val="22"/>
        </w:rPr>
        <w:t xml:space="preserve">234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 la calle </w:t>
      </w:r>
      <w:r w:rsidR="0038385E">
        <w:rPr>
          <w:rStyle w:val="Ninguno"/>
          <w:rFonts w:ascii="Arial" w:hAnsi="Arial" w:cs="Arial"/>
          <w:sz w:val="22"/>
          <w:szCs w:val="22"/>
        </w:rPr>
        <w:t>21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las calles </w:t>
      </w:r>
      <w:r w:rsidR="0038385E">
        <w:rPr>
          <w:rStyle w:val="Ninguno"/>
          <w:rFonts w:ascii="Arial" w:hAnsi="Arial" w:cs="Arial"/>
          <w:sz w:val="22"/>
          <w:szCs w:val="22"/>
        </w:rPr>
        <w:t>34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 </w:t>
      </w:r>
      <w:r w:rsidR="0038385E">
        <w:rPr>
          <w:rStyle w:val="Ninguno"/>
          <w:rFonts w:ascii="Arial" w:hAnsi="Arial" w:cs="Arial"/>
          <w:sz w:val="22"/>
          <w:szCs w:val="22"/>
        </w:rPr>
        <w:t>36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 la Colonia centro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 reunieron los integrantes de este Consejo Municipal Electoral con la finalidad de celebrar la presente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Extraordinaria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a la que fueron debidamente convocados. - - - - - - - - - - - - - - - - - - - - - - - - - - - - - - - - - - - - - - - - - -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En uso de la palabra, l</w:t>
      </w:r>
      <w:r w:rsidR="0038385E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38385E">
        <w:rPr>
          <w:rStyle w:val="Ninguno"/>
          <w:rFonts w:ascii="Arial" w:hAnsi="Arial" w:cs="Arial"/>
          <w:b/>
          <w:sz w:val="22"/>
          <w:szCs w:val="22"/>
        </w:rPr>
        <w:t>Teresa del Rosario Euan Canul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Consejer</w:t>
      </w:r>
      <w:r w:rsidR="00F23D16" w:rsidRPr="00F90D86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Presidente, de este Consejo Municipal Electoral, manifestó lo siguiente: Bienvenidos integrantes de este </w:t>
      </w:r>
      <w:r w:rsidRPr="00F90D86">
        <w:rPr>
          <w:rFonts w:ascii="Arial" w:hAnsi="Arial" w:cs="Arial"/>
          <w:b/>
          <w:sz w:val="22"/>
          <w:szCs w:val="22"/>
        </w:rPr>
        <w:t xml:space="preserve">Consejo Municipal Electoral de </w:t>
      </w:r>
      <w:r w:rsidR="0038385E">
        <w:rPr>
          <w:rFonts w:ascii="Arial" w:hAnsi="Arial" w:cs="Arial"/>
          <w:b/>
          <w:sz w:val="22"/>
          <w:szCs w:val="22"/>
        </w:rPr>
        <w:t>Telchac Puerto</w:t>
      </w:r>
      <w:r w:rsidRPr="00F90D86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de Procedimientos Electorales y Participación Ciudadana del Estado de Yucatán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declaro que siendo las </w:t>
      </w:r>
      <w:r w:rsidR="00DC7B6C">
        <w:rPr>
          <w:rStyle w:val="Ninguno"/>
          <w:rFonts w:ascii="Arial" w:hAnsi="Arial" w:cs="Arial"/>
          <w:b/>
          <w:bCs/>
          <w:sz w:val="22"/>
          <w:szCs w:val="22"/>
        </w:rPr>
        <w:t>1</w:t>
      </w:r>
      <w:r w:rsidR="00347C7A">
        <w:rPr>
          <w:rStyle w:val="Ninguno"/>
          <w:rFonts w:ascii="Arial" w:hAnsi="Arial" w:cs="Arial"/>
          <w:b/>
          <w:bCs/>
          <w:sz w:val="22"/>
          <w:szCs w:val="22"/>
        </w:rPr>
        <w:t>1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347C7A">
        <w:rPr>
          <w:rStyle w:val="Ninguno"/>
          <w:rFonts w:ascii="Arial" w:hAnsi="Arial" w:cs="Arial"/>
          <w:b/>
          <w:bCs/>
          <w:sz w:val="22"/>
          <w:szCs w:val="22"/>
        </w:rPr>
        <w:t>05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del 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ocho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del añ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veintiuno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damos inicio a la presente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Extraordinaria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. - -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conformidad a lo establecido en el inciso d), del artículo 7, del mismo ordenamiento jurídico, la Consejera Presidente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38385E">
        <w:rPr>
          <w:rStyle w:val="Ninguno"/>
          <w:rFonts w:ascii="Arial" w:hAnsi="Arial" w:cs="Arial"/>
          <w:b/>
          <w:sz w:val="22"/>
          <w:szCs w:val="22"/>
        </w:rPr>
        <w:t>Teresa del Rosario Euan Canul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cedió el uso de la palabra a</w:t>
      </w:r>
      <w:r w:rsidR="0038385E">
        <w:rPr>
          <w:rFonts w:ascii="Arial" w:hAnsi="Arial" w:cs="Arial"/>
          <w:sz w:val="22"/>
          <w:szCs w:val="22"/>
        </w:rPr>
        <w:t>l</w:t>
      </w:r>
      <w:r w:rsidRPr="00F90D86">
        <w:rPr>
          <w:rFonts w:ascii="Arial" w:hAnsi="Arial" w:cs="Arial"/>
          <w:sz w:val="22"/>
          <w:szCs w:val="22"/>
        </w:rPr>
        <w:t xml:space="preserve"> Secretari</w:t>
      </w:r>
      <w:r w:rsidR="0038385E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Ejecutiv</w:t>
      </w:r>
      <w:r w:rsidR="0038385E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,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38385E">
        <w:rPr>
          <w:rFonts w:ascii="Arial" w:hAnsi="Arial" w:cs="Arial"/>
          <w:b/>
          <w:sz w:val="22"/>
          <w:szCs w:val="22"/>
        </w:rPr>
        <w:t xml:space="preserve"> Jorge Ivan Alvarez Colli</w:t>
      </w:r>
      <w:r w:rsidRPr="00F90D86">
        <w:rPr>
          <w:rFonts w:ascii="Arial" w:hAnsi="Arial" w:cs="Arial"/>
          <w:sz w:val="22"/>
          <w:szCs w:val="22"/>
        </w:rPr>
        <w:t>, para que proceda a dar cuenta de la lista de asistencia y certificación del quórum legal.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- - - - - - - - - - - - - - - - - - - - - - - - - - - - - </w:t>
      </w:r>
    </w:p>
    <w:p w:rsidR="00F90D86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Como punto </w:t>
      </w:r>
      <w:r w:rsidRPr="00F90D86">
        <w:rPr>
          <w:rFonts w:ascii="Arial" w:hAnsi="Arial" w:cs="Arial"/>
          <w:b/>
          <w:color w:val="FF0000"/>
          <w:sz w:val="22"/>
          <w:szCs w:val="22"/>
        </w:rPr>
        <w:t>número uno</w:t>
      </w:r>
      <w:r w:rsidRPr="00F90D8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del Orden del Día; en uso de la palabra el </w:t>
      </w:r>
      <w:r w:rsidR="00B05F9F">
        <w:rPr>
          <w:rFonts w:ascii="Arial" w:hAnsi="Arial" w:cs="Arial"/>
          <w:sz w:val="22"/>
          <w:szCs w:val="22"/>
        </w:rPr>
        <w:t>Secretari</w:t>
      </w:r>
      <w:r w:rsidR="0038385E">
        <w:rPr>
          <w:rFonts w:ascii="Arial" w:hAnsi="Arial" w:cs="Arial"/>
          <w:sz w:val="22"/>
          <w:szCs w:val="22"/>
        </w:rPr>
        <w:t>o</w:t>
      </w:r>
      <w:r w:rsidR="00B05F9F">
        <w:rPr>
          <w:rFonts w:ascii="Arial" w:hAnsi="Arial" w:cs="Arial"/>
          <w:sz w:val="22"/>
          <w:szCs w:val="22"/>
        </w:rPr>
        <w:t xml:space="preserve"> ejecutiv</w:t>
      </w:r>
      <w:r w:rsidR="0038385E">
        <w:rPr>
          <w:rFonts w:ascii="Arial" w:hAnsi="Arial" w:cs="Arial"/>
          <w:sz w:val="22"/>
          <w:szCs w:val="22"/>
        </w:rPr>
        <w:t>o</w:t>
      </w:r>
    </w:p>
    <w:p w:rsidR="005A0A55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38385E">
        <w:rPr>
          <w:rFonts w:ascii="Arial" w:hAnsi="Arial" w:cs="Arial"/>
          <w:b/>
          <w:sz w:val="22"/>
          <w:szCs w:val="22"/>
        </w:rPr>
        <w:t>Jorge Ivan Alvarez Colli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</w:t>
      </w:r>
    </w:p>
    <w:p w:rsidR="005A0A55" w:rsidRDefault="005A0A55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A55" w:rsidRDefault="005A0A55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2C0D" w:rsidRDefault="0097411D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5A0A55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Consejero Electoral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38385E">
        <w:rPr>
          <w:rFonts w:ascii="Arial" w:hAnsi="Arial" w:cs="Arial"/>
          <w:b/>
          <w:sz w:val="22"/>
          <w:szCs w:val="22"/>
        </w:rPr>
        <w:t xml:space="preserve"> Manuel Antonio Rivera Flores </w:t>
      </w:r>
      <w:r w:rsidR="00F23D16" w:rsidRPr="00F90D86">
        <w:rPr>
          <w:rFonts w:ascii="Arial" w:hAnsi="Arial" w:cs="Arial"/>
          <w:b/>
          <w:sz w:val="22"/>
          <w:szCs w:val="22"/>
        </w:rPr>
        <w:t>,</w:t>
      </w:r>
      <w:r w:rsidR="00F23D16" w:rsidRPr="00F90D86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Consejer</w:t>
      </w:r>
      <w:r w:rsidR="0038385E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Electoral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.</w:t>
      </w:r>
      <w:r w:rsidR="0038385E">
        <w:rPr>
          <w:rFonts w:ascii="Arial" w:hAnsi="Arial" w:cs="Arial"/>
          <w:b/>
          <w:sz w:val="22"/>
          <w:szCs w:val="22"/>
        </w:rPr>
        <w:t xml:space="preserve"> Milfred Alberto Crespo Erguera</w:t>
      </w:r>
      <w:r w:rsidRPr="00F90D86">
        <w:rPr>
          <w:rFonts w:ascii="Arial" w:hAnsi="Arial" w:cs="Arial"/>
          <w:sz w:val="22"/>
          <w:szCs w:val="22"/>
        </w:rPr>
        <w:t xml:space="preserve">, los anteriormente mencionados con derecho a voz y voto; de igual manera, se hizo constar la presencia de la Consejera Presidente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F23D16" w:rsidRPr="00F90D86">
        <w:rPr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Fonts w:ascii="Arial" w:hAnsi="Arial" w:cs="Arial"/>
          <w:b/>
          <w:sz w:val="22"/>
          <w:szCs w:val="22"/>
        </w:rPr>
        <w:softHyphen/>
      </w:r>
      <w:r w:rsidR="0038385E">
        <w:rPr>
          <w:rFonts w:ascii="Arial" w:hAnsi="Arial" w:cs="Arial"/>
          <w:b/>
          <w:sz w:val="22"/>
          <w:szCs w:val="22"/>
        </w:rPr>
        <w:t xml:space="preserve"> Teresa del Rosario Euan Canul </w:t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Fonts w:ascii="Arial" w:hAnsi="Arial" w:cs="Arial"/>
          <w:sz w:val="22"/>
          <w:szCs w:val="22"/>
        </w:rPr>
        <w:t xml:space="preserve">y de </w:t>
      </w:r>
      <w:r w:rsidR="0038385E">
        <w:rPr>
          <w:rFonts w:ascii="Arial" w:hAnsi="Arial" w:cs="Arial"/>
          <w:sz w:val="22"/>
          <w:szCs w:val="22"/>
        </w:rPr>
        <w:t>el</w:t>
      </w:r>
      <w:r w:rsidRPr="00F90D86">
        <w:rPr>
          <w:rFonts w:ascii="Arial" w:hAnsi="Arial" w:cs="Arial"/>
          <w:sz w:val="22"/>
          <w:szCs w:val="22"/>
        </w:rPr>
        <w:t xml:space="preserve"> Secretari</w:t>
      </w:r>
      <w:r w:rsidR="0038385E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Ejecutiv</w:t>
      </w:r>
      <w:r w:rsidR="0038385E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de este Consejo Municipal Electoral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38385E">
        <w:rPr>
          <w:rFonts w:ascii="Arial" w:hAnsi="Arial" w:cs="Arial"/>
          <w:b/>
          <w:sz w:val="22"/>
          <w:szCs w:val="22"/>
        </w:rPr>
        <w:t xml:space="preserve"> Jorge Ivan Alvarez Colli</w:t>
      </w:r>
      <w:r w:rsidRPr="00F90D86">
        <w:rPr>
          <w:rFonts w:ascii="Arial" w:hAnsi="Arial" w:cs="Arial"/>
          <w:sz w:val="22"/>
          <w:szCs w:val="22"/>
        </w:rPr>
        <w:t xml:space="preserve">, el primero con derecho a voz y voto y el segundo con derecho a voz, pero sin voto. Así mismo se hizo constar la presencia del </w:t>
      </w:r>
    </w:p>
    <w:p w:rsidR="00DA7A2B" w:rsidRPr="00F90D86" w:rsidRDefault="00DA7A2B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Ydelfonso Cetina Najera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sz w:val="22"/>
          <w:szCs w:val="22"/>
        </w:rPr>
        <w:t>del Partido Polí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Revolucionario Institucional,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DA7A2B" w:rsidRPr="00F90D86" w:rsidRDefault="00DA7A2B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Loida Simey Cua Caamal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propietario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Partido Polí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Partido del Trabajo, </w:t>
      </w:r>
    </w:p>
    <w:p w:rsidR="00DA7A2B" w:rsidRPr="00F90D86" w:rsidRDefault="00DA7A2B" w:rsidP="00F90D86">
      <w:pPr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C. </w:t>
      </w:r>
      <w:r w:rsidR="0038385E">
        <w:rPr>
          <w:rStyle w:val="Ninguno"/>
          <w:rFonts w:ascii="Arial" w:hAnsi="Arial" w:cs="Arial"/>
          <w:b/>
          <w:bCs/>
          <w:sz w:val="22"/>
          <w:szCs w:val="22"/>
        </w:rPr>
        <w:t xml:space="preserve">Gladys Beatriz Rosado Cetina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del partido político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Fuerza por México.</w:t>
      </w:r>
    </w:p>
    <w:p w:rsidR="005A0A55" w:rsidRPr="00F90D86" w:rsidRDefault="005A0A55" w:rsidP="00F90D86">
      <w:pPr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:rsidR="00542C0D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Seguidamente, </w:t>
      </w:r>
      <w:r w:rsidR="0038385E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38385E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38385E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C.</w:t>
      </w:r>
      <w:r w:rsidR="00DC7B6C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Jorge Ivan Alvarez Colli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010C1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dí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a, certific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con la </w:t>
      </w:r>
    </w:p>
    <w:p w:rsidR="00542C0D" w:rsidRDefault="00542C0D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asistencia de los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tres Consejeros Electorales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los cuales se encuentra l</w:t>
      </w:r>
      <w:r w:rsidR="0038385E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</w:t>
      </w:r>
      <w:r w:rsidR="0038385E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este Consejo Municipal Electoral, existe el Quórum legal para llevar a cabo la presente sesión.- - - - - - - - - - - - - - - - - - - - - - - - - - - - - - - - - - - - - - - - - - - - - - - - - - </w:t>
      </w: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Acto seguido y en cumplimiento del punto </w:t>
      </w:r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número </w:t>
      </w:r>
      <w:r w:rsidR="00010C12" w:rsidRPr="00F90D86">
        <w:rPr>
          <w:rFonts w:ascii="Arial" w:hAnsi="Arial" w:cs="Arial"/>
          <w:b/>
          <w:color w:val="FF0000"/>
          <w:sz w:val="22"/>
          <w:szCs w:val="22"/>
        </w:rPr>
        <w:t>dos</w:t>
      </w:r>
      <w:r w:rsidRPr="00F90D86">
        <w:rPr>
          <w:rFonts w:ascii="Arial" w:hAnsi="Arial" w:cs="Arial"/>
          <w:sz w:val="22"/>
          <w:szCs w:val="22"/>
        </w:rPr>
        <w:t xml:space="preserve"> del Orden del Día, </w:t>
      </w:r>
      <w:r w:rsidR="0038385E">
        <w:rPr>
          <w:rFonts w:ascii="Arial" w:hAnsi="Arial" w:cs="Arial"/>
          <w:sz w:val="22"/>
          <w:szCs w:val="22"/>
        </w:rPr>
        <w:t>la</w:t>
      </w:r>
      <w:r w:rsidRPr="00F90D86">
        <w:rPr>
          <w:rFonts w:ascii="Arial" w:hAnsi="Arial" w:cs="Arial"/>
          <w:sz w:val="22"/>
          <w:szCs w:val="22"/>
        </w:rPr>
        <w:t xml:space="preserve"> </w:t>
      </w:r>
      <w:r w:rsidR="00F90D86">
        <w:rPr>
          <w:rFonts w:ascii="Arial" w:hAnsi="Arial" w:cs="Arial"/>
          <w:sz w:val="22"/>
          <w:szCs w:val="22"/>
        </w:rPr>
        <w:t>Consejera Presidente</w:t>
      </w:r>
      <w:r w:rsidRPr="00F90D86">
        <w:rPr>
          <w:rFonts w:ascii="Arial" w:hAnsi="Arial" w:cs="Arial"/>
          <w:sz w:val="22"/>
          <w:szCs w:val="22"/>
        </w:rPr>
        <w:t xml:space="preserve"> con fundamento en los artículos 5, inciso e), y 12 numeral 1 del Reglamento de Sesiones de los Consejos del Instituto de Procedimientos Electorales y Participación Ciudadana del Estado de Yucatán, declaró la existencia del quórum legal y estar debidamente instalada la sesión.- - - - - - - - - - - - - - - - - - - - - - - - - - - - - - - - - - - - - </w:t>
      </w: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Acto seguido, </w:t>
      </w:r>
      <w:r w:rsidR="00C2037F">
        <w:rPr>
          <w:rFonts w:ascii="Arial" w:hAnsi="Arial" w:cs="Arial"/>
          <w:sz w:val="22"/>
          <w:szCs w:val="22"/>
        </w:rPr>
        <w:t>la</w:t>
      </w:r>
      <w:r w:rsidRPr="00F90D86">
        <w:rPr>
          <w:rFonts w:ascii="Arial" w:hAnsi="Arial" w:cs="Arial"/>
          <w:sz w:val="22"/>
          <w:szCs w:val="22"/>
        </w:rPr>
        <w:t xml:space="preserve"> </w:t>
      </w:r>
      <w:r w:rsidR="00F90D86">
        <w:rPr>
          <w:rFonts w:ascii="Arial" w:hAnsi="Arial" w:cs="Arial"/>
          <w:sz w:val="22"/>
          <w:szCs w:val="22"/>
        </w:rPr>
        <w:t>Consejera Presidente</w:t>
      </w:r>
      <w:r w:rsidRPr="00F90D86">
        <w:rPr>
          <w:rFonts w:ascii="Arial" w:hAnsi="Arial" w:cs="Arial"/>
          <w:sz w:val="22"/>
          <w:szCs w:val="22"/>
        </w:rPr>
        <w:t xml:space="preserve"> solicita a</w:t>
      </w:r>
      <w:r w:rsidR="00C2037F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l</w:t>
      </w:r>
      <w:r w:rsidR="00C2037F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Secretari</w:t>
      </w:r>
      <w:r w:rsidR="00C2037F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Ejecutiv</w:t>
      </w:r>
      <w:r w:rsidR="00C2037F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que continúe con el punto </w:t>
      </w:r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número </w:t>
      </w:r>
      <w:r w:rsidR="00380B5A" w:rsidRPr="00F90D86">
        <w:rPr>
          <w:rFonts w:ascii="Arial" w:hAnsi="Arial" w:cs="Arial"/>
          <w:b/>
          <w:color w:val="FF0000"/>
          <w:sz w:val="22"/>
          <w:szCs w:val="22"/>
        </w:rPr>
        <w:t>tres</w:t>
      </w:r>
      <w:r w:rsidRPr="00F90D86">
        <w:rPr>
          <w:rFonts w:ascii="Arial" w:hAnsi="Arial" w:cs="Arial"/>
          <w:sz w:val="22"/>
          <w:szCs w:val="22"/>
        </w:rPr>
        <w:t xml:space="preserve"> del Orden del Día, quien con fundamento en el artículo 7 inciso b) del Reglamento de Sesiones de los Consejos del Instituto de Procedimientos Electorales y Participación </w:t>
      </w:r>
      <w:r w:rsidRPr="00F90D86">
        <w:rPr>
          <w:rFonts w:ascii="Arial" w:hAnsi="Arial" w:cs="Arial"/>
          <w:sz w:val="22"/>
          <w:szCs w:val="22"/>
        </w:rPr>
        <w:lastRenderedPageBreak/>
        <w:t>Ciudadana del Estado de Yucatán, presento los puntos respectivos de la citada Orden, mismas que se mencionan y señalan a continuación: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</w:t>
      </w:r>
      <w:r w:rsidRPr="00F90D86">
        <w:rPr>
          <w:rFonts w:ascii="Arial" w:hAnsi="Arial" w:cs="Arial"/>
          <w:sz w:val="22"/>
          <w:szCs w:val="22"/>
        </w:rPr>
        <w:t>. Lista de asistencia y certificación del quorum legal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2.</w:t>
      </w:r>
      <w:r w:rsidRPr="00F90D86">
        <w:rPr>
          <w:rFonts w:ascii="Arial" w:hAnsi="Arial" w:cs="Arial"/>
          <w:sz w:val="22"/>
          <w:szCs w:val="22"/>
        </w:rPr>
        <w:t xml:space="preserve"> Declaración de existir el Quórum legal y estar debidamente instalada la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sesión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3.</w:t>
      </w:r>
      <w:r w:rsidRPr="00F90D86">
        <w:rPr>
          <w:rFonts w:ascii="Arial" w:hAnsi="Arial" w:cs="Arial"/>
          <w:sz w:val="22"/>
          <w:szCs w:val="22"/>
        </w:rPr>
        <w:t xml:space="preserve"> Lectura del orden del día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4.</w:t>
      </w:r>
      <w:r w:rsidRPr="00F90D86">
        <w:rPr>
          <w:rFonts w:ascii="Arial" w:hAnsi="Arial" w:cs="Arial"/>
          <w:sz w:val="22"/>
          <w:szCs w:val="22"/>
        </w:rPr>
        <w:t xml:space="preserve"> Presentación del análisis de la/el Consejera/o Presidente sobre el estado que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guardan las actas de escrutinio y cómputo de las casillas instaladas el día de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la jornada electoral, susceptibles de ser escrutadas y computadas.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5</w:t>
      </w:r>
      <w:r w:rsidRPr="00F90D86">
        <w:rPr>
          <w:rFonts w:ascii="Arial" w:hAnsi="Arial" w:cs="Arial"/>
          <w:sz w:val="22"/>
          <w:szCs w:val="22"/>
        </w:rPr>
        <w:t xml:space="preserve">. Aprobación en su caso del Acuerdo por el cual se determinan las casillas que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serán objetos de recuento</w:t>
      </w:r>
      <w:r w:rsidR="00EA3E28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6</w:t>
      </w:r>
      <w:r w:rsidRPr="00F90D86">
        <w:rPr>
          <w:rFonts w:ascii="Arial" w:hAnsi="Arial" w:cs="Arial"/>
          <w:sz w:val="22"/>
          <w:szCs w:val="22"/>
        </w:rPr>
        <w:t xml:space="preserve">. Informe sobre la logística, medidas de seguridad y custodia para el traslado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los paquetes electorales al lugar aprobado para la instalación de Grupos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de Trabajo y en su caso puntos de recuento.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7</w:t>
      </w:r>
      <w:r w:rsidRPr="00F90D86">
        <w:rPr>
          <w:rFonts w:ascii="Arial" w:hAnsi="Arial" w:cs="Arial"/>
          <w:sz w:val="22"/>
          <w:szCs w:val="22"/>
        </w:rPr>
        <w:t>. Receso para la elaboración del proyecto de acta de sesión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8</w:t>
      </w:r>
      <w:r w:rsidRPr="00F90D86">
        <w:rPr>
          <w:rFonts w:ascii="Arial" w:hAnsi="Arial" w:cs="Arial"/>
          <w:sz w:val="22"/>
          <w:szCs w:val="22"/>
        </w:rPr>
        <w:t>. Lectura y aprobación del acta de la sesión</w:t>
      </w:r>
    </w:p>
    <w:p w:rsidR="00542C0D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9</w:t>
      </w:r>
      <w:r w:rsidRPr="00F90D86">
        <w:rPr>
          <w:rFonts w:ascii="Arial" w:hAnsi="Arial" w:cs="Arial"/>
          <w:sz w:val="22"/>
          <w:szCs w:val="22"/>
        </w:rPr>
        <w:t>. Declaración de haberse agotado los puntos de</w:t>
      </w:r>
      <w:r w:rsidR="003A06E3">
        <w:rPr>
          <w:rFonts w:ascii="Arial" w:hAnsi="Arial" w:cs="Arial"/>
          <w:sz w:val="22"/>
          <w:szCs w:val="22"/>
        </w:rPr>
        <w:t xml:space="preserve"> el orden del día </w:t>
      </w:r>
    </w:p>
    <w:p w:rsidR="00542C0D" w:rsidRDefault="00542C0D" w:rsidP="00F90D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42C0D" w:rsidRDefault="00542C0D" w:rsidP="00F90D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10</w:t>
      </w:r>
      <w:r w:rsidRPr="00F90D86">
        <w:rPr>
          <w:rFonts w:ascii="Arial" w:hAnsi="Arial" w:cs="Arial"/>
          <w:sz w:val="22"/>
          <w:szCs w:val="22"/>
        </w:rPr>
        <w:t>.Clausura de la sesión.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</w:t>
      </w:r>
      <w:r w:rsidR="0038385E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solicitó a</w:t>
      </w:r>
      <w:r w:rsidR="0038385E">
        <w:rPr>
          <w:rStyle w:val="Ninguno"/>
          <w:rFonts w:ascii="Arial" w:hAnsi="Arial" w:cs="Arial"/>
          <w:sz w:val="22"/>
          <w:szCs w:val="22"/>
        </w:rPr>
        <w:t>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38385E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38385E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se sirviera proceder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c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uatro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Día, por lo que el Secretario Ejecutivo, da lectura al siguiente punto a tratar, que consiste en la Presentación del análisis de</w:t>
      </w:r>
      <w:r w:rsidR="0038385E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38385E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sobre el estado que guardan las actas de escrutinio y cómputo de las casillas instaladas el día dela jornada, susceptibles de ser escrutadas y computadas; a lo que l</w:t>
      </w:r>
      <w:r w:rsidR="0038385E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manifestó lo siguiente:</w:t>
      </w: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Respecto del acta de escrutinio y 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mputo que </w:t>
      </w:r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corresponde a la casilla </w:t>
      </w:r>
      <w:r w:rsidR="00542C0D">
        <w:rPr>
          <w:rStyle w:val="Ninguno"/>
          <w:rFonts w:ascii="Arial" w:hAnsi="Arial" w:cs="Arial"/>
          <w:sz w:val="22"/>
          <w:szCs w:val="22"/>
          <w:lang w:val="en-US"/>
        </w:rPr>
        <w:t>0859</w:t>
      </w:r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tipo  </w:t>
      </w:r>
      <w:r w:rsidR="00542C0D">
        <w:rPr>
          <w:rStyle w:val="Ninguno"/>
          <w:rFonts w:ascii="Arial" w:hAnsi="Arial" w:cs="Arial"/>
          <w:sz w:val="22"/>
          <w:szCs w:val="22"/>
          <w:lang w:val="en-US"/>
        </w:rPr>
        <w:t xml:space="preserve">B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</w:t>
      </w:r>
      <w:r w:rsidR="00542C0D">
        <w:rPr>
          <w:rStyle w:val="Ninguno"/>
          <w:rFonts w:ascii="Arial" w:hAnsi="Arial" w:cs="Arial"/>
          <w:sz w:val="22"/>
          <w:szCs w:val="22"/>
        </w:rPr>
        <w:t>, el acta de escrutinio y cómputo</w:t>
      </w:r>
      <w:r w:rsidRPr="00F90D86">
        <w:rPr>
          <w:rStyle w:val="Ninguno"/>
          <w:rFonts w:ascii="Arial" w:hAnsi="Arial" w:cs="Arial"/>
          <w:sz w:val="22"/>
          <w:szCs w:val="22"/>
        </w:rPr>
        <w:t>, es legible y</w:t>
      </w:r>
      <w:r w:rsidR="006F40AA">
        <w:rPr>
          <w:rStyle w:val="Ninguno"/>
          <w:rFonts w:ascii="Arial" w:hAnsi="Arial" w:cs="Arial"/>
          <w:sz w:val="22"/>
          <w:szCs w:val="22"/>
        </w:rPr>
        <w:t xml:space="preserve"> no siendo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susceptible de confronta, a fin de ser escrutadas y computadas.</w:t>
      </w:r>
    </w:p>
    <w:p w:rsidR="00347C7A" w:rsidRDefault="00347C7A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F23D16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Respecto del acta de escrutinio y 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mputo que corresponde a la casilla </w:t>
      </w:r>
      <w:r w:rsidR="00542C0D">
        <w:rPr>
          <w:rStyle w:val="Ninguno"/>
          <w:rFonts w:ascii="Arial" w:hAnsi="Arial" w:cs="Arial"/>
          <w:sz w:val="22"/>
          <w:szCs w:val="22"/>
          <w:lang w:val="en-US"/>
        </w:rPr>
        <w:t>0859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tipo  </w:t>
      </w:r>
      <w:r w:rsidR="00542C0D">
        <w:rPr>
          <w:rStyle w:val="Ninguno"/>
          <w:rFonts w:ascii="Arial" w:hAnsi="Arial" w:cs="Arial"/>
          <w:sz w:val="22"/>
          <w:szCs w:val="22"/>
          <w:lang w:val="en-US"/>
        </w:rPr>
        <w:t xml:space="preserve">C1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</w:t>
      </w:r>
      <w:r w:rsidR="00542C0D">
        <w:rPr>
          <w:rStyle w:val="Ninguno"/>
          <w:rFonts w:ascii="Arial" w:hAnsi="Arial" w:cs="Arial"/>
          <w:sz w:val="22"/>
          <w:szCs w:val="22"/>
        </w:rPr>
        <w:t xml:space="preserve"> el acta de escrutinio y cómputo,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es legible y</w:t>
      </w:r>
      <w:r w:rsidR="006F40AA">
        <w:rPr>
          <w:rStyle w:val="Ninguno"/>
          <w:rFonts w:ascii="Arial" w:hAnsi="Arial" w:cs="Arial"/>
          <w:sz w:val="22"/>
          <w:szCs w:val="22"/>
        </w:rPr>
        <w:t xml:space="preserve"> no siendo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susceptible de confronta, a fin de ser escrutadas y computadas.</w:t>
      </w:r>
    </w:p>
    <w:p w:rsidR="00F23D16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Respecto del acta de escrutinio y 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mputo que corresponde a la casilla </w:t>
      </w:r>
      <w:r w:rsidR="00542C0D">
        <w:rPr>
          <w:rStyle w:val="Ninguno"/>
          <w:rFonts w:ascii="Arial" w:hAnsi="Arial" w:cs="Arial"/>
          <w:sz w:val="22"/>
          <w:szCs w:val="22"/>
          <w:lang w:val="en-US"/>
        </w:rPr>
        <w:t>0860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tipo </w:t>
      </w:r>
      <w:r w:rsidR="00542C0D">
        <w:rPr>
          <w:rStyle w:val="Ninguno"/>
          <w:rFonts w:ascii="Arial" w:hAnsi="Arial" w:cs="Arial"/>
          <w:sz w:val="22"/>
          <w:szCs w:val="22"/>
          <w:lang w:val="en-US"/>
        </w:rPr>
        <w:t xml:space="preserve">B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</w:t>
      </w:r>
      <w:r w:rsidR="00542C0D" w:rsidRPr="00542C0D">
        <w:rPr>
          <w:rStyle w:val="Ninguno"/>
          <w:rFonts w:ascii="Arial" w:hAnsi="Arial" w:cs="Arial"/>
          <w:sz w:val="22"/>
          <w:szCs w:val="22"/>
        </w:rPr>
        <w:t xml:space="preserve"> </w:t>
      </w:r>
      <w:r w:rsidR="00542C0D">
        <w:rPr>
          <w:rStyle w:val="Ninguno"/>
          <w:rFonts w:ascii="Arial" w:hAnsi="Arial" w:cs="Arial"/>
          <w:sz w:val="22"/>
          <w:szCs w:val="22"/>
        </w:rPr>
        <w:t>el acta de escrutinio y cómputo,</w:t>
      </w:r>
      <w:r w:rsidR="006F40AA">
        <w:rPr>
          <w:rStyle w:val="Ninguno"/>
          <w:rFonts w:ascii="Arial" w:hAnsi="Arial" w:cs="Arial"/>
          <w:sz w:val="22"/>
          <w:szCs w:val="22"/>
        </w:rPr>
        <w:t xml:space="preserve"> en el costado del paquete venia sellada la solapa con cinta adhesiva en el cual se procedió a despegar con el cuidado adecuado para poder sacar el acta de escrutinio y cómputo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es legible y </w:t>
      </w:r>
      <w:r w:rsidR="006F40AA">
        <w:rPr>
          <w:rStyle w:val="Ninguno"/>
          <w:rFonts w:ascii="Arial" w:hAnsi="Arial" w:cs="Arial"/>
          <w:sz w:val="22"/>
          <w:szCs w:val="22"/>
        </w:rPr>
        <w:t xml:space="preserve"> no siendo </w:t>
      </w:r>
      <w:r w:rsidRPr="00F90D86">
        <w:rPr>
          <w:rStyle w:val="Ninguno"/>
          <w:rFonts w:ascii="Arial" w:hAnsi="Arial" w:cs="Arial"/>
          <w:sz w:val="22"/>
          <w:szCs w:val="22"/>
        </w:rPr>
        <w:t>susceptible de confronta, a fin de ser escrutadas y computadas.</w:t>
      </w:r>
    </w:p>
    <w:p w:rsidR="006F40AA" w:rsidRPr="00F90D86" w:rsidRDefault="00F23D16" w:rsidP="006F40AA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Respecto del acta de escrutinio y 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mputo que corresponde a la casilla </w:t>
      </w:r>
      <w:r w:rsidR="00542C0D">
        <w:rPr>
          <w:rStyle w:val="Ninguno"/>
          <w:rFonts w:ascii="Arial" w:hAnsi="Arial" w:cs="Arial"/>
          <w:sz w:val="22"/>
          <w:szCs w:val="22"/>
          <w:lang w:val="en-US"/>
        </w:rPr>
        <w:t>0860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tipo </w:t>
      </w:r>
      <w:r w:rsidR="00542C0D">
        <w:rPr>
          <w:rStyle w:val="Ninguno"/>
          <w:rFonts w:ascii="Arial" w:hAnsi="Arial" w:cs="Arial"/>
          <w:sz w:val="22"/>
          <w:szCs w:val="22"/>
          <w:lang w:val="en-US"/>
        </w:rPr>
        <w:t xml:space="preserve">C1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</w:t>
      </w:r>
      <w:r w:rsidR="00542C0D" w:rsidRPr="00542C0D">
        <w:rPr>
          <w:rStyle w:val="Ninguno"/>
          <w:rFonts w:ascii="Arial" w:hAnsi="Arial" w:cs="Arial"/>
          <w:sz w:val="22"/>
          <w:szCs w:val="22"/>
        </w:rPr>
        <w:t xml:space="preserve"> </w:t>
      </w:r>
      <w:r w:rsidR="006F40AA">
        <w:rPr>
          <w:rStyle w:val="Ninguno"/>
          <w:rFonts w:ascii="Arial" w:hAnsi="Arial" w:cs="Arial"/>
          <w:sz w:val="22"/>
          <w:szCs w:val="22"/>
        </w:rPr>
        <w:t>el acta de escrutinio y cómputo, en el costado del paquete venia sellada la solapa con cinta adhesiva en el cual se procedió a despegar con el cuidado adecuado para poder sacar el acta de escrutinio y cómputo</w:t>
      </w:r>
      <w:r w:rsidR="006F40AA" w:rsidRPr="00F90D86">
        <w:rPr>
          <w:rStyle w:val="Ninguno"/>
          <w:rFonts w:ascii="Arial" w:hAnsi="Arial" w:cs="Arial"/>
          <w:sz w:val="22"/>
          <w:szCs w:val="22"/>
        </w:rPr>
        <w:t xml:space="preserve"> es legible y </w:t>
      </w:r>
      <w:r w:rsidR="006F40AA">
        <w:rPr>
          <w:rStyle w:val="Ninguno"/>
          <w:rFonts w:ascii="Arial" w:hAnsi="Arial" w:cs="Arial"/>
          <w:sz w:val="22"/>
          <w:szCs w:val="22"/>
        </w:rPr>
        <w:t xml:space="preserve"> no siendo </w:t>
      </w:r>
      <w:r w:rsidR="006F40AA" w:rsidRPr="00F90D86">
        <w:rPr>
          <w:rStyle w:val="Ninguno"/>
          <w:rFonts w:ascii="Arial" w:hAnsi="Arial" w:cs="Arial"/>
          <w:sz w:val="22"/>
          <w:szCs w:val="22"/>
        </w:rPr>
        <w:t>susceptible de confronta, a fin de ser escrutadas y computadas.</w:t>
      </w:r>
    </w:p>
    <w:p w:rsidR="00F23D16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542C0D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</w:t>
      </w:r>
      <w:r w:rsidR="0038385E">
        <w:rPr>
          <w:rStyle w:val="Ninguno"/>
          <w:rFonts w:ascii="Arial" w:hAnsi="Arial" w:cs="Arial"/>
          <w:sz w:val="22"/>
          <w:szCs w:val="22"/>
        </w:rPr>
        <w:t>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38385E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>Ejecutiv</w:t>
      </w:r>
      <w:r w:rsidR="0038385E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que contin</w:t>
      </w:r>
      <w:r w:rsidRPr="00F90D86">
        <w:rPr>
          <w:rStyle w:val="Ninguno"/>
          <w:rFonts w:ascii="Arial" w:hAnsi="Arial" w:cs="Arial"/>
          <w:sz w:val="22"/>
          <w:szCs w:val="22"/>
        </w:rPr>
        <w:t>ú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cinco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quien en uso de la voz manifestó que consiste en la aprobación del acuerdo por el cual se determina las casillas que serán objeto de recuento; a lo que, 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Presidente, manifiesta que en una reunió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n de trabajo previa de los miembros del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C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onsejo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M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unicipal de </w:t>
      </w:r>
      <w:r w:rsidR="0038385E">
        <w:rPr>
          <w:rStyle w:val="Ninguno"/>
          <w:rFonts w:ascii="Arial" w:hAnsi="Arial" w:cs="Arial"/>
          <w:b/>
          <w:sz w:val="22"/>
          <w:szCs w:val="22"/>
          <w:lang w:val="en-US"/>
        </w:rPr>
        <w:t>Telchac Puerto</w:t>
      </w:r>
      <w:r w:rsidR="00C2037F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</w:t>
      </w:r>
      <w:r w:rsidR="00F23D16"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a la presente sesi</w:t>
      </w:r>
      <w:r w:rsidRPr="00F90D86">
        <w:rPr>
          <w:rStyle w:val="Ninguno"/>
          <w:rFonts w:ascii="Arial" w:hAnsi="Arial" w:cs="Arial"/>
          <w:sz w:val="22"/>
          <w:szCs w:val="22"/>
        </w:rPr>
        <w:t>ó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n, se acord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los paquetes electorales que serán susceptibles de recuento, emitiendo el proyecto de acuerdo número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 CM/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012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TELCHAC PUERTO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la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pregunto a los Consejeros Electorales de este Consejo Electoral Municipal si existe observación alguna con </w:t>
      </w:r>
    </w:p>
    <w:p w:rsidR="00542C0D" w:rsidRDefault="00542C0D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al acuerdo antes mencionado, y no habiendo observación alguna, y con fundamento en el artículo 5 inciso i) del Reglamento respectivo, instruyó al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38385E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38385E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para que someta a votación de los integrantes con derecho a voto la aprobación en su caso del proyecto de acuerdo número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 CM/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012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TELCHAC PUERTO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por lo que </w:t>
      </w:r>
      <w:r w:rsidR="0038385E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38385E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>Ejecutiv</w:t>
      </w:r>
      <w:r w:rsidR="0038385E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38385E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38385E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7 inciso g) del Reglamento respectivo, informó que el proyecto de acuerdo número,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ACUERDO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lastRenderedPageBreak/>
        <w:t>CM/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012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38385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TELCHAC PUERTO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hab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380B5A" w:rsidRPr="00F90D86">
        <w:rPr>
          <w:rStyle w:val="Ninguno"/>
          <w:rFonts w:ascii="Arial" w:hAnsi="Arial" w:cs="Arial"/>
          <w:sz w:val="22"/>
          <w:szCs w:val="22"/>
        </w:rPr>
        <w:t xml:space="preserve"> de los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Consejeros Electorales presentes.  . - - - - - - - - - - - - - - - - - - - - - - - - -  - - - - - - 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</w:t>
      </w:r>
      <w:r w:rsidR="00AD24C6">
        <w:rPr>
          <w:rStyle w:val="Ninguno"/>
          <w:rFonts w:ascii="Arial" w:hAnsi="Arial" w:cs="Arial"/>
          <w:sz w:val="22"/>
          <w:szCs w:val="22"/>
        </w:rPr>
        <w:t xml:space="preserve">la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AD24C6">
        <w:rPr>
          <w:rStyle w:val="Ninguno"/>
          <w:rFonts w:ascii="Arial" w:hAnsi="Arial" w:cs="Arial"/>
          <w:sz w:val="22"/>
          <w:szCs w:val="22"/>
        </w:rPr>
        <w:t>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que continú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e</w:t>
      </w:r>
      <w:r w:rsidR="00AD24C6">
        <w:rPr>
          <w:rStyle w:val="Ninguno"/>
          <w:rFonts w:ascii="Arial" w:hAnsi="Arial" w:cs="Arial"/>
          <w:sz w:val="22"/>
          <w:szCs w:val="22"/>
          <w:lang w:val="it-IT"/>
        </w:rPr>
        <w:t xml:space="preserve"> con el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s</w:t>
      </w:r>
      <w:r w:rsidR="00B5079C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eis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quien en uso de la voz manifestó que consiste en </w:t>
      </w:r>
      <w:r w:rsidR="00B5079C" w:rsidRPr="00F90D86">
        <w:rPr>
          <w:rFonts w:ascii="Arial" w:hAnsi="Arial" w:cs="Arial"/>
          <w:sz w:val="22"/>
          <w:szCs w:val="22"/>
        </w:rPr>
        <w:t>el Informe sobre la logística, medidas de seguridad y custodia para el traslado de los paquetes electorales al lugar aprobado para la instalación de Grupos de Trabajo y en su caso puntos de recuento.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A lo que </w:t>
      </w:r>
      <w:r w:rsidR="00AD24C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manifiesta, que en virtud de que e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l </w:t>
      </w:r>
      <w:r w:rsidR="00C2037F">
        <w:rPr>
          <w:rStyle w:val="Ninguno"/>
          <w:rFonts w:ascii="Arial" w:hAnsi="Arial" w:cs="Arial"/>
          <w:sz w:val="22"/>
          <w:szCs w:val="22"/>
        </w:rPr>
        <w:t>C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onsejo </w:t>
      </w:r>
      <w:r w:rsidR="00C2037F">
        <w:rPr>
          <w:rStyle w:val="Ninguno"/>
          <w:rFonts w:ascii="Arial" w:hAnsi="Arial" w:cs="Arial"/>
          <w:sz w:val="22"/>
          <w:szCs w:val="22"/>
        </w:rPr>
        <w:t>M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unicipal de </w:t>
      </w:r>
      <w:r w:rsidR="00AD24C6">
        <w:rPr>
          <w:rStyle w:val="Ninguno"/>
          <w:rFonts w:ascii="Arial" w:hAnsi="Arial" w:cs="Arial"/>
          <w:b/>
          <w:sz w:val="22"/>
          <w:szCs w:val="22"/>
        </w:rPr>
        <w:t>Telchac Puerto</w:t>
      </w:r>
      <w:r w:rsidRPr="00F90D86">
        <w:rPr>
          <w:rStyle w:val="Ninguno"/>
          <w:rFonts w:ascii="Arial" w:hAnsi="Arial" w:cs="Arial"/>
          <w:sz w:val="22"/>
          <w:szCs w:val="22"/>
        </w:rPr>
        <w:t>, es de menos de veinte casillas, no es susceptible de la creación de mesas de trabajo y puntos de recuento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por lo que en su caso, el recuento lo realizaría el pleno de este Consejo Municipal. Y dando continuidad a la sesión 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>se proced</w:t>
      </w:r>
      <w:r w:rsidR="00C2037F">
        <w:rPr>
          <w:rStyle w:val="Ninguno"/>
          <w:rFonts w:ascii="Arial" w:hAnsi="Arial" w:cs="Arial"/>
          <w:sz w:val="22"/>
          <w:szCs w:val="22"/>
        </w:rPr>
        <w:t>ió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 a continuar con el siguiente punto del orden del dia</w:t>
      </w:r>
      <w:r w:rsidR="00C2037F">
        <w:rPr>
          <w:rStyle w:val="Ninguno"/>
          <w:rFonts w:ascii="Arial" w:hAnsi="Arial" w:cs="Arial"/>
          <w:sz w:val="22"/>
          <w:szCs w:val="22"/>
        </w:rPr>
        <w:t>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542C0D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la 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l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continuar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a lo que el secretario ejecutivo, da lectura al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siete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el cual consiste en solicitar receso para la redacción del proyecto de acta de la presente sesión. Acto seguido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Consejera Presidente, con fundamento en el artículo 23 numeral 3 del Reglamento de Sesiones de los Consejos del Instituto de Procedimientos Electorales y Participación Ciudadana del Estado de Yucatán, propone un receso de </w:t>
      </w:r>
      <w:r w:rsidR="006F40A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1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hora </w:t>
      </w:r>
      <w:r w:rsidR="006F40AA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00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preguntando a los integrantes de este Consejo Electoral Municipal, si existe alguna observación con el receso propuesto; y no habiendo observación alguna y con fundamento en el artículo 5 inciso i) del Reglamento respectivo, instruyó al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>para que someta a votación de los integrantes con derecho a voto la aprobación en su caso d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 la propuesta del receso de </w:t>
      </w:r>
      <w:r w:rsidR="006F40AA">
        <w:rPr>
          <w:rStyle w:val="Ninguno"/>
          <w:rFonts w:ascii="Arial" w:hAnsi="Arial" w:cs="Arial"/>
          <w:b/>
          <w:sz w:val="22"/>
          <w:szCs w:val="22"/>
        </w:rPr>
        <w:t>1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C2037F">
        <w:rPr>
          <w:rStyle w:val="Ninguno"/>
          <w:rFonts w:ascii="Arial" w:hAnsi="Arial" w:cs="Arial"/>
          <w:sz w:val="22"/>
          <w:szCs w:val="22"/>
        </w:rPr>
        <w:t>hora</w:t>
      </w:r>
      <w:r w:rsidR="006F40AA">
        <w:rPr>
          <w:rStyle w:val="Ninguno"/>
          <w:rFonts w:ascii="Arial" w:hAnsi="Arial" w:cs="Arial"/>
          <w:sz w:val="22"/>
          <w:szCs w:val="22"/>
        </w:rPr>
        <w:t xml:space="preserve"> 00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por lo que </w:t>
      </w:r>
      <w:r w:rsidR="00AD24C6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 los Consejeros Electorales </w:t>
      </w:r>
    </w:p>
    <w:p w:rsidR="00542C0D" w:rsidRDefault="00542C0D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Municipales, que quien esté por la aprobatoria de dich</w:t>
      </w:r>
      <w:r w:rsidR="00101F5E">
        <w:rPr>
          <w:rStyle w:val="Ninguno"/>
          <w:rFonts w:ascii="Arial" w:hAnsi="Arial" w:cs="Arial"/>
          <w:sz w:val="22"/>
          <w:szCs w:val="22"/>
        </w:rPr>
        <w:t>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artículo 7 inciso g) del Reglamento respectivo, e informó</w:t>
      </w:r>
      <w:r w:rsidR="00101F5E">
        <w:rPr>
          <w:rStyle w:val="Ninguno"/>
          <w:rFonts w:ascii="Arial" w:hAnsi="Arial" w:cs="Arial"/>
          <w:sz w:val="22"/>
          <w:szCs w:val="22"/>
        </w:rPr>
        <w:t xml:space="preserve"> que la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había sido aprobada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votos, de los Consejeros Electorales presentes. </w:t>
      </w:r>
    </w:p>
    <w:p w:rsidR="00084335" w:rsidRPr="00F90D86" w:rsidRDefault="0008433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en-US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Siendo las </w:t>
      </w:r>
      <w:r w:rsidR="001D0F62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12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1D0F62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10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minutos, del día</w:t>
      </w:r>
      <w:r w:rsidR="001F6E83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1D0F62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06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del añ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y estando presentes todos los integrantes de este Consejo Municipal Electoral para formar el </w:t>
      </w: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quórum legal, se reanuda la presente Sesión, a lo que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la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solicita al Secretario Ejecutivo, continuar con el siguiente punto del Orden del Día, a lo que el Secretario Ejecutivo, procede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ocho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que consiste en la lectura y aprobación del acta de la presente sesión. Acto seguido </w:t>
      </w:r>
      <w:r w:rsid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Yucatá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n,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la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  <w:lang w:val="en-US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Consejo Municipa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l Electoral de </w:t>
      </w:r>
      <w:r w:rsidR="00AD24C6">
        <w:rPr>
          <w:rStyle w:val="Ninguno"/>
          <w:rFonts w:ascii="Arial" w:hAnsi="Arial" w:cs="Arial"/>
          <w:b/>
          <w:sz w:val="22"/>
          <w:szCs w:val="22"/>
          <w:lang w:val="en-US"/>
        </w:rPr>
        <w:t>Telchac Puerto</w:t>
      </w:r>
      <w:r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instruye a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 xml:space="preserve">l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Secretari</w:t>
      </w:r>
      <w:r w:rsidR="00AD24C6">
        <w:rPr>
          <w:rStyle w:val="Ninguno"/>
          <w:rFonts w:ascii="Arial" w:hAnsi="Arial" w:cs="Arial"/>
          <w:sz w:val="22"/>
          <w:szCs w:val="22"/>
          <w:lang w:val="en-US"/>
        </w:rPr>
        <w:t>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  <w:lang w:val="en-US"/>
        </w:rPr>
        <w:t>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someta a votaci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ón de los integrantes con derecho a voto la solicitud de dispensa , por lo que el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</w:t>
      </w:r>
      <w:r w:rsidR="00AD24C6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 la dispensa solicitada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>ó que la dispensa solicitada de la lectura del proyecto de Acta de la presente Sesió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y en virtud de la dispensa otorgada, </w:t>
      </w:r>
      <w:r w:rsidR="00AD24C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pregunta si existe observación alguna sobre el proyecto de Acta de Sesión; y no habiéndola, con fundamento en el artículo cinco inciso i) del propio ordenamiento jurí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dico, l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  <w:lang w:val="en-US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Consejo Municip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al Electoral de </w:t>
      </w:r>
      <w:r w:rsidR="00AD24C6">
        <w:rPr>
          <w:rStyle w:val="Ninguno"/>
          <w:rFonts w:ascii="Arial" w:hAnsi="Arial" w:cs="Arial"/>
          <w:b/>
          <w:sz w:val="22"/>
          <w:szCs w:val="22"/>
          <w:lang w:val="en-US"/>
        </w:rPr>
        <w:t>Telchac Puerto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instruye a</w:t>
      </w:r>
      <w:r w:rsidR="00AD24C6">
        <w:rPr>
          <w:rStyle w:val="Ninguno"/>
          <w:rFonts w:ascii="Arial" w:hAnsi="Arial" w:cs="Arial"/>
          <w:sz w:val="22"/>
          <w:szCs w:val="22"/>
          <w:lang w:val="en-US"/>
        </w:rPr>
        <w:t>l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Secretari</w:t>
      </w:r>
      <w:r w:rsidR="00AD24C6">
        <w:rPr>
          <w:rStyle w:val="Ninguno"/>
          <w:rFonts w:ascii="Arial" w:hAnsi="Arial" w:cs="Arial"/>
          <w:sz w:val="22"/>
          <w:szCs w:val="22"/>
          <w:lang w:val="en-US"/>
        </w:rPr>
        <w:t>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  <w:lang w:val="en-US"/>
        </w:rPr>
        <w:t>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someta a votaci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ón de los integrantes con derecho a voto la aprobación del proyecto de acta de la presente sesión , por lo que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del proyecto de acta de la presente sesión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>ó que el acta de la presente sesió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ía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-  ----------------------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</w:t>
      </w:r>
      <w:r w:rsidR="005A0A55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Consejera Presidente solicitó a</w:t>
      </w:r>
      <w:r w:rsidR="00AD24C6">
        <w:rPr>
          <w:rStyle w:val="Ninguno"/>
          <w:rFonts w:ascii="Arial" w:hAnsi="Arial" w:cs="Arial"/>
          <w:sz w:val="22"/>
          <w:szCs w:val="22"/>
        </w:rPr>
        <w:t>l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Ejecutivo se sirviera a proceder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 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nueve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AD24C6">
        <w:rPr>
          <w:rStyle w:val="Ninguno"/>
          <w:rFonts w:ascii="Arial" w:hAnsi="Arial" w:cs="Arial"/>
          <w:sz w:val="22"/>
          <w:szCs w:val="22"/>
        </w:rPr>
        <w:t>el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AD24C6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declaró y dio fe de haberse agotado todos los puntos en cartera que integran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. --------------------------------------- -------------------------- ------------------------------------------------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>Acto seguido con fundamento en el artículo cinco inciso d) del ordenamiento en ci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ta y 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d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iez</w:t>
      </w:r>
      <w:r w:rsidRPr="00F90D86">
        <w:rPr>
          <w:rStyle w:val="Ninguno"/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>, l</w:t>
      </w:r>
      <w:r w:rsidR="00AD24C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dio por clausurada la Sesió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n extraordinaria del d</w:t>
      </w:r>
      <w:r w:rsidRPr="00F90D86">
        <w:rPr>
          <w:rStyle w:val="Ninguno"/>
          <w:rFonts w:ascii="Arial" w:hAnsi="Arial" w:cs="Arial"/>
          <w:sz w:val="22"/>
          <w:szCs w:val="22"/>
        </w:rPr>
        <w:t>í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 </w:t>
      </w:r>
      <w:r w:rsidR="00AD24C6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08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de </w:t>
      </w:r>
      <w:r w:rsidR="00F23D16" w:rsidRPr="00F90D86">
        <w:rPr>
          <w:rStyle w:val="Ninguno"/>
          <w:rFonts w:ascii="Arial" w:hAnsi="Arial" w:cs="Arial"/>
          <w:sz w:val="22"/>
          <w:szCs w:val="22"/>
          <w:lang w:val="en-US"/>
        </w:rPr>
        <w:t>junio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dos mil </w:t>
      </w:r>
      <w:r w:rsidR="003A06E3">
        <w:rPr>
          <w:rStyle w:val="Ninguno"/>
          <w:rFonts w:ascii="Arial" w:hAnsi="Arial" w:cs="Arial"/>
          <w:sz w:val="22"/>
          <w:szCs w:val="22"/>
          <w:lang w:val="en-US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siendo las </w:t>
      </w:r>
      <w:r w:rsidR="001D0F62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12</w:t>
      </w:r>
      <w:r w:rsidR="00CA299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1D0F62">
        <w:rPr>
          <w:rStyle w:val="Ninguno"/>
          <w:rFonts w:ascii="Arial" w:hAnsi="Arial" w:cs="Arial"/>
          <w:b/>
          <w:bCs/>
          <w:sz w:val="22"/>
          <w:szCs w:val="22"/>
        </w:rPr>
        <w:t>15</w:t>
      </w:r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minutos.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------------------------------------------- -------------------------------------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Por último y con fundamento en el artículo 184 de la Ley de Instituciones y Procedimientos Electorales del Estado de Yucatán y el artículo 23 numeral 4 del Reglamento de Sesiones de los Consejos del Instituto de Electoral y de Participación Ciudadana de Yucatá</w:t>
      </w:r>
      <w:r w:rsidRPr="00F90D86">
        <w:rPr>
          <w:rStyle w:val="Ninguno"/>
          <w:rFonts w:ascii="Arial" w:hAnsi="Arial" w:cs="Arial"/>
          <w:sz w:val="22"/>
          <w:szCs w:val="22"/>
          <w:lang w:val="fr-FR"/>
        </w:rPr>
        <w:t>n, rem</w:t>
      </w:r>
      <w:r w:rsidRPr="00F90D86">
        <w:rPr>
          <w:rStyle w:val="Ninguno"/>
          <w:rFonts w:ascii="Arial" w:hAnsi="Arial" w:cs="Arial"/>
          <w:sz w:val="22"/>
          <w:szCs w:val="22"/>
        </w:rPr>
        <w:t>ítase copia certificada del acta de la presente Sesión a la Consejera Presidente del Consejo General del Instituto Electoral y de Participación Ciudadana de Yucatá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n. --------------------------------------------</w:t>
      </w:r>
    </w:p>
    <w:p w:rsidR="005A0A55" w:rsidRDefault="005A0A5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tbl>
      <w:tblPr>
        <w:tblStyle w:val="TableNormal"/>
        <w:tblpPr w:leftFromText="141" w:rightFromText="141" w:vertAnchor="page" w:horzAnchor="margin" w:tblpY="6711"/>
        <w:tblW w:w="10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28"/>
        <w:gridCol w:w="5129"/>
      </w:tblGrid>
      <w:tr w:rsidR="001D0F62" w:rsidRPr="005A0A55" w:rsidTr="001D0F62">
        <w:trPr>
          <w:trHeight w:val="7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bookmarkStart w:id="0" w:name="_Hlk73996282"/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TERESA DEL ROSARIO EUAN CANUL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CONSEJERA PRESIDENTE.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_________________________________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JORGE IVAN ALVAREZ COLLI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SECRETARI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O</w:t>
            </w: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EJECUTIV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O</w:t>
            </w: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.</w:t>
            </w:r>
          </w:p>
        </w:tc>
      </w:tr>
      <w:tr w:rsidR="001D0F62" w:rsidRPr="005A0A55" w:rsidTr="001D0F62">
        <w:trPr>
          <w:trHeight w:val="14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bookmarkStart w:id="1" w:name="_GoBack"/>
            <w:bookmarkEnd w:id="1"/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MANUEL ANTONIO RIVERA FLORES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CONSEJERO ELECTORAL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MILFRED ALBERTO CRESPO ERGUERA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CONSEJERO ELECTORAL </w:t>
            </w:r>
          </w:p>
        </w:tc>
      </w:tr>
      <w:bookmarkEnd w:id="0"/>
    </w:tbl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Y="10251"/>
        <w:tblW w:w="10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28"/>
        <w:gridCol w:w="5129"/>
      </w:tblGrid>
      <w:tr w:rsidR="001D0F62" w:rsidRPr="005A0A55" w:rsidTr="001D0F62">
        <w:trPr>
          <w:trHeight w:val="7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_________________________________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YDELFONSO CETINA NAJERA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REPRESENTANTE PROPIETARIO DEL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PARTIDO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REVOLUCIONARIO INSTITUCIONAL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LOIDA SIMEY CUA CAAMAL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REPRESENTANTE PROPIETARIO DEL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PARTIDO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DEL TRABAJO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D0F62" w:rsidRPr="005A0A55" w:rsidTr="001D0F62">
        <w:trPr>
          <w:trHeight w:val="14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_________________________________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GLADYS BEATRIZ ROSADO CETINA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REPRESENTANTE PROPIETARIO DEL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PARTIDO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FUERZA POR MEXICO</w:t>
            </w: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62" w:rsidRPr="005A0A55" w:rsidRDefault="001D0F62" w:rsidP="001D0F62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1D0F62" w:rsidRPr="005A0A55" w:rsidRDefault="001D0F62" w:rsidP="001D0F62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542C0D" w:rsidRDefault="00542C0D" w:rsidP="00542C0D">
      <w:pPr>
        <w:pStyle w:val="Cuerpo"/>
        <w:tabs>
          <w:tab w:val="left" w:pos="1303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:rsidR="00542C0D" w:rsidRDefault="00542C0D" w:rsidP="00542C0D">
      <w:pPr>
        <w:rPr>
          <w:lang w:val="es-ES_tradnl" w:eastAsia="es-MX"/>
        </w:rPr>
      </w:pPr>
    </w:p>
    <w:p w:rsidR="00542C0D" w:rsidRPr="00542C0D" w:rsidRDefault="00542C0D" w:rsidP="00542C0D">
      <w:pPr>
        <w:tabs>
          <w:tab w:val="left" w:pos="3679"/>
        </w:tabs>
        <w:rPr>
          <w:lang w:val="es-ES_tradnl" w:eastAsia="es-MX"/>
        </w:rPr>
      </w:pPr>
      <w:r>
        <w:rPr>
          <w:lang w:val="es-ES_tradnl" w:eastAsia="es-MX"/>
        </w:rPr>
        <w:tab/>
      </w:r>
    </w:p>
    <w:p w:rsidR="00CD7CD5" w:rsidRPr="00542C0D" w:rsidRDefault="00CD7CD5" w:rsidP="00542C0D">
      <w:pPr>
        <w:tabs>
          <w:tab w:val="left" w:pos="3679"/>
        </w:tabs>
        <w:rPr>
          <w:lang w:val="es-ES_tradnl" w:eastAsia="es-MX"/>
        </w:rPr>
      </w:pPr>
    </w:p>
    <w:sectPr w:rsidR="00CD7CD5" w:rsidRPr="00542C0D">
      <w:pgSz w:w="12240" w:h="15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4B3" w:rsidRDefault="00C004B3">
      <w:r>
        <w:separator/>
      </w:r>
    </w:p>
  </w:endnote>
  <w:endnote w:type="continuationSeparator" w:id="0">
    <w:p w:rsidR="00C004B3" w:rsidRDefault="00C0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4B3" w:rsidRDefault="00C004B3">
      <w:r>
        <w:separator/>
      </w:r>
    </w:p>
  </w:footnote>
  <w:footnote w:type="continuationSeparator" w:id="0">
    <w:p w:rsidR="00C004B3" w:rsidRDefault="00C0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D5"/>
    <w:rsid w:val="00010C12"/>
    <w:rsid w:val="00074CEF"/>
    <w:rsid w:val="00084335"/>
    <w:rsid w:val="00097CDC"/>
    <w:rsid w:val="000A3C6F"/>
    <w:rsid w:val="00101F5E"/>
    <w:rsid w:val="001D0F62"/>
    <w:rsid w:val="001F6442"/>
    <w:rsid w:val="001F6E83"/>
    <w:rsid w:val="00347C7A"/>
    <w:rsid w:val="00354959"/>
    <w:rsid w:val="00380B5A"/>
    <w:rsid w:val="0038385E"/>
    <w:rsid w:val="003A06E3"/>
    <w:rsid w:val="003A4AD4"/>
    <w:rsid w:val="003B492E"/>
    <w:rsid w:val="004801CA"/>
    <w:rsid w:val="004803F4"/>
    <w:rsid w:val="004C0157"/>
    <w:rsid w:val="00541CC1"/>
    <w:rsid w:val="00542C0D"/>
    <w:rsid w:val="00551B9A"/>
    <w:rsid w:val="00572E93"/>
    <w:rsid w:val="005A0A55"/>
    <w:rsid w:val="005D4826"/>
    <w:rsid w:val="006312E8"/>
    <w:rsid w:val="00645CBB"/>
    <w:rsid w:val="006F40AA"/>
    <w:rsid w:val="00745DC3"/>
    <w:rsid w:val="007F01F2"/>
    <w:rsid w:val="0080192E"/>
    <w:rsid w:val="008022AC"/>
    <w:rsid w:val="00856EF1"/>
    <w:rsid w:val="00887159"/>
    <w:rsid w:val="00973652"/>
    <w:rsid w:val="0097411D"/>
    <w:rsid w:val="00983A41"/>
    <w:rsid w:val="009932E5"/>
    <w:rsid w:val="009B6269"/>
    <w:rsid w:val="009D2B17"/>
    <w:rsid w:val="00AD24C6"/>
    <w:rsid w:val="00B05F9F"/>
    <w:rsid w:val="00B066D0"/>
    <w:rsid w:val="00B1111C"/>
    <w:rsid w:val="00B27BA6"/>
    <w:rsid w:val="00B5079C"/>
    <w:rsid w:val="00BB32A1"/>
    <w:rsid w:val="00C004B3"/>
    <w:rsid w:val="00C2037F"/>
    <w:rsid w:val="00C75985"/>
    <w:rsid w:val="00CA2996"/>
    <w:rsid w:val="00CD7CD5"/>
    <w:rsid w:val="00DA7A2B"/>
    <w:rsid w:val="00DC7B6C"/>
    <w:rsid w:val="00E34B0E"/>
    <w:rsid w:val="00EA3E28"/>
    <w:rsid w:val="00F23D16"/>
    <w:rsid w:val="00F671A2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B0EC"/>
  <w15:docId w15:val="{C6BCAD17-4301-4651-804F-B251016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C3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542C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C0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42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2362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11</cp:revision>
  <cp:lastPrinted>2021-06-08T17:17:00Z</cp:lastPrinted>
  <dcterms:created xsi:type="dcterms:W3CDTF">2021-06-03T05:03:00Z</dcterms:created>
  <dcterms:modified xsi:type="dcterms:W3CDTF">2021-06-08T17:19:00Z</dcterms:modified>
</cp:coreProperties>
</file>