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10101B1B" w:rsidR="003C0C29" w:rsidRPr="00DF1418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DF1418">
        <w:rPr>
          <w:rFonts w:ascii="Arial" w:eastAsia="Arial" w:hAnsi="Arial" w:cs="Arial"/>
          <w:b/>
          <w:sz w:val="22"/>
          <w:szCs w:val="22"/>
        </w:rPr>
        <w:t>M</w:t>
      </w:r>
      <w:r w:rsidRPr="00DF1418">
        <w:rPr>
          <w:rFonts w:ascii="Arial" w:eastAsia="Arial" w:hAnsi="Arial" w:cs="Arial"/>
          <w:b/>
          <w:sz w:val="22"/>
          <w:szCs w:val="22"/>
        </w:rPr>
        <w:t>/</w:t>
      </w:r>
      <w:r w:rsidR="00DE7668" w:rsidRPr="00DF1418">
        <w:rPr>
          <w:rFonts w:ascii="Arial" w:eastAsia="Arial" w:hAnsi="Arial" w:cs="Arial"/>
          <w:b/>
          <w:sz w:val="22"/>
          <w:szCs w:val="22"/>
        </w:rPr>
        <w:t>CUZAMA</w:t>
      </w:r>
      <w:r w:rsidRPr="00DF1418">
        <w:rPr>
          <w:rFonts w:ascii="Arial" w:eastAsia="Arial" w:hAnsi="Arial" w:cs="Arial"/>
          <w:b/>
          <w:sz w:val="22"/>
          <w:szCs w:val="22"/>
        </w:rPr>
        <w:t>/</w:t>
      </w:r>
      <w:r w:rsidR="00DE7668" w:rsidRPr="00DF1418">
        <w:rPr>
          <w:rFonts w:ascii="Arial" w:eastAsia="Arial" w:hAnsi="Arial" w:cs="Arial"/>
          <w:b/>
          <w:sz w:val="22"/>
          <w:szCs w:val="22"/>
        </w:rPr>
        <w:t>011/</w:t>
      </w:r>
      <w:r w:rsidRPr="00DF1418">
        <w:rPr>
          <w:rFonts w:ascii="Arial" w:eastAsia="Arial" w:hAnsi="Arial" w:cs="Arial"/>
          <w:b/>
          <w:sz w:val="22"/>
          <w:szCs w:val="22"/>
        </w:rPr>
        <w:t>2021/</w:t>
      </w:r>
      <w:bookmarkStart w:id="0" w:name="_GoBack"/>
      <w:bookmarkEnd w:id="0"/>
    </w:p>
    <w:p w14:paraId="38CF8748" w14:textId="77777777" w:rsidR="003C0C29" w:rsidRPr="00DF1418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29CBE15" w:rsidR="00827DC9" w:rsidRPr="00DF1418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DE7668" w:rsidRPr="00DF1418">
        <w:rPr>
          <w:rFonts w:ascii="Arial" w:eastAsia="Arial" w:hAnsi="Arial" w:cs="Arial"/>
          <w:b/>
          <w:sz w:val="22"/>
          <w:szCs w:val="22"/>
        </w:rPr>
        <w:t>MUNICIPAL ELECTORAL DE CUZAMÁ, YUCATÁN</w:t>
      </w:r>
      <w:r w:rsidRPr="00DF1418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DF1418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GLOSARIO</w:t>
      </w:r>
    </w:p>
    <w:p w14:paraId="69073958" w14:textId="77777777" w:rsidR="003C0C29" w:rsidRPr="00DF1418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CPEUM:</w:t>
      </w:r>
      <w:r w:rsidRPr="00DF1418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CPEY:</w:t>
      </w:r>
      <w:r w:rsidRPr="00DF1418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INE:</w:t>
      </w:r>
      <w:r w:rsidRPr="00DF1418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IEPAC:</w:t>
      </w:r>
      <w:r w:rsidRPr="00DF1418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LGIPE:</w:t>
      </w:r>
      <w:r w:rsidRPr="00DF1418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 xml:space="preserve">LIPEEY: </w:t>
      </w:r>
      <w:r w:rsidRPr="00DF1418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LGPP:</w:t>
      </w:r>
      <w:r w:rsidRPr="00DF1418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LPPEY:</w:t>
      </w:r>
      <w:r w:rsidRPr="00DF1418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</w:rPr>
        <w:t>OPL:</w:t>
      </w:r>
      <w:r w:rsidRPr="00DF1418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DF1418">
        <w:rPr>
          <w:rFonts w:ascii="Arial" w:eastAsia="Arial" w:hAnsi="Arial" w:cs="Arial"/>
          <w:b/>
        </w:rPr>
        <w:t>RE:</w:t>
      </w:r>
      <w:r w:rsidRPr="00DF1418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DF1418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F1418">
        <w:rPr>
          <w:rFonts w:ascii="Arial" w:eastAsia="Arial" w:hAnsi="Arial" w:cs="Arial"/>
          <w:b/>
          <w:bCs/>
          <w:iCs/>
        </w:rPr>
        <w:t>CAE</w:t>
      </w:r>
      <w:r w:rsidR="002A7584" w:rsidRPr="00DF1418">
        <w:rPr>
          <w:rFonts w:ascii="Arial" w:eastAsia="Arial" w:hAnsi="Arial" w:cs="Arial"/>
          <w:b/>
          <w:bCs/>
          <w:iCs/>
        </w:rPr>
        <w:t>L</w:t>
      </w:r>
      <w:r w:rsidRPr="00DF1418">
        <w:rPr>
          <w:rFonts w:ascii="Arial" w:eastAsia="Arial" w:hAnsi="Arial" w:cs="Arial"/>
          <w:i/>
        </w:rPr>
        <w:t>: Capacitador Asistente Electoral</w:t>
      </w:r>
      <w:r w:rsidR="002A7584" w:rsidRPr="00DF1418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DF1418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Pr="00DF1418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Pr="00DF1418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DF1418"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DF1418">
        <w:rPr>
          <w:rFonts w:ascii="Arial" w:eastAsia="Arial" w:hAnsi="Arial" w:cs="Arial"/>
          <w:i/>
          <w:sz w:val="22"/>
          <w:szCs w:val="22"/>
        </w:rPr>
        <w:t>LGIPE</w:t>
      </w:r>
      <w:r w:rsidRPr="00DF1418">
        <w:rPr>
          <w:rFonts w:ascii="Arial" w:eastAsia="Arial" w:hAnsi="Arial" w:cs="Arial"/>
          <w:sz w:val="22"/>
          <w:szCs w:val="22"/>
        </w:rPr>
        <w:t xml:space="preserve"> y la </w:t>
      </w:r>
      <w:r w:rsidRPr="00DF1418"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II.- </w:t>
      </w:r>
      <w:r w:rsidRPr="00DF1418"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DF1418">
        <w:rPr>
          <w:rFonts w:ascii="Arial" w:eastAsia="Arial" w:hAnsi="Arial" w:cs="Arial"/>
          <w:i/>
          <w:sz w:val="22"/>
          <w:szCs w:val="22"/>
        </w:rPr>
        <w:t xml:space="preserve"> </w:t>
      </w:r>
      <w:r w:rsidRPr="00DF1418"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III.- </w:t>
      </w:r>
      <w:r w:rsidRPr="00DF1418"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DF1418">
        <w:rPr>
          <w:rFonts w:ascii="Arial" w:eastAsia="Arial" w:hAnsi="Arial" w:cs="Arial"/>
          <w:i/>
          <w:sz w:val="22"/>
          <w:szCs w:val="22"/>
        </w:rPr>
        <w:t>LIPEEY</w:t>
      </w:r>
      <w:r w:rsidRPr="00DF1418">
        <w:rPr>
          <w:rFonts w:ascii="Arial" w:eastAsia="Arial" w:hAnsi="Arial" w:cs="Arial"/>
          <w:sz w:val="22"/>
          <w:szCs w:val="22"/>
        </w:rPr>
        <w:t xml:space="preserve">, la </w:t>
      </w:r>
      <w:r w:rsidRPr="00DF1418"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 w:rsidRPr="00DF1418">
        <w:rPr>
          <w:rFonts w:ascii="Arial" w:eastAsia="Arial" w:hAnsi="Arial" w:cs="Arial"/>
          <w:sz w:val="22"/>
          <w:szCs w:val="22"/>
        </w:rPr>
        <w:t xml:space="preserve"> y la </w:t>
      </w:r>
      <w:r w:rsidRPr="00DF1418"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 w:rsidRPr="00DF1418"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Pr="00DF1418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IV.-</w:t>
      </w:r>
      <w:r w:rsidRPr="00DF1418"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DF1418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Pr="00DF1418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V.-</w:t>
      </w:r>
      <w:r w:rsidRPr="00DF1418">
        <w:rPr>
          <w:rFonts w:ascii="Arial" w:eastAsia="Arial" w:hAnsi="Arial" w:cs="Arial"/>
          <w:sz w:val="22"/>
          <w:szCs w:val="22"/>
        </w:rPr>
        <w:t xml:space="preserve"> El </w:t>
      </w:r>
      <w:r w:rsidRPr="00DF1418">
        <w:rPr>
          <w:rFonts w:ascii="Arial" w:eastAsia="Arial" w:hAnsi="Arial" w:cs="Arial"/>
          <w:b/>
          <w:sz w:val="22"/>
          <w:szCs w:val="22"/>
        </w:rPr>
        <w:t>cuatro de noviembre de dos mil veinte</w:t>
      </w:r>
      <w:r w:rsidRPr="00DF1418"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DF1418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979974A" w:rsidR="00DD4F73" w:rsidRPr="00DF1418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VI.-</w:t>
      </w:r>
      <w:r w:rsidRPr="00DF1418">
        <w:rPr>
          <w:rFonts w:ascii="Arial" w:eastAsia="Arial" w:hAnsi="Arial" w:cs="Arial"/>
          <w:sz w:val="22"/>
          <w:szCs w:val="22"/>
        </w:rPr>
        <w:t xml:space="preserve"> El </w:t>
      </w:r>
      <w:r w:rsidR="00DE7668" w:rsidRPr="00DF1418">
        <w:rPr>
          <w:rFonts w:ascii="Arial" w:eastAsia="Arial" w:hAnsi="Arial" w:cs="Arial"/>
          <w:sz w:val="22"/>
          <w:szCs w:val="22"/>
        </w:rPr>
        <w:t>19</w:t>
      </w:r>
      <w:r w:rsidRPr="00DF1418"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 w:rsidRPr="00DF1418"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 w:rsidRPr="00DF1418">
        <w:rPr>
          <w:rFonts w:ascii="Arial" w:eastAsia="Arial" w:hAnsi="Arial" w:cs="Arial"/>
          <w:sz w:val="22"/>
          <w:szCs w:val="22"/>
        </w:rPr>
        <w:t xml:space="preserve">, este Consejo </w:t>
      </w:r>
      <w:r w:rsidR="00707CA0" w:rsidRPr="00DF1418">
        <w:rPr>
          <w:rFonts w:ascii="Arial" w:eastAsia="Arial" w:hAnsi="Arial" w:cs="Arial"/>
          <w:sz w:val="22"/>
          <w:szCs w:val="22"/>
        </w:rPr>
        <w:t>Municipal</w:t>
      </w:r>
      <w:r w:rsidRPr="00DF1418"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DF141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Pr="00DF141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 w:rsidRPr="00DF1418">
        <w:rPr>
          <w:rFonts w:ascii="Arial" w:eastAsia="Arial" w:hAnsi="Arial" w:cs="Arial"/>
          <w:sz w:val="22"/>
          <w:szCs w:val="22"/>
        </w:rPr>
        <w:t xml:space="preserve"> El </w:t>
      </w:r>
      <w:r w:rsidRPr="00DF141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 w:rsidRPr="00DF1418"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DF1418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Pr="00DF1418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 w:rsidRPr="00DF1418">
        <w:rPr>
          <w:rFonts w:ascii="Arial" w:eastAsia="Arial" w:hAnsi="Arial" w:cs="Arial"/>
          <w:b/>
          <w:bCs/>
          <w:sz w:val="22"/>
          <w:szCs w:val="22"/>
        </w:rPr>
        <w:t>I</w:t>
      </w:r>
      <w:r w:rsidRPr="00DF1418">
        <w:rPr>
          <w:rFonts w:ascii="Arial" w:eastAsia="Arial" w:hAnsi="Arial" w:cs="Arial"/>
          <w:b/>
          <w:bCs/>
          <w:sz w:val="22"/>
          <w:szCs w:val="22"/>
        </w:rPr>
        <w:t>.-</w:t>
      </w:r>
      <w:r w:rsidRPr="00DF1418">
        <w:rPr>
          <w:rFonts w:ascii="Arial" w:eastAsia="Arial" w:hAnsi="Arial" w:cs="Arial"/>
          <w:sz w:val="22"/>
          <w:szCs w:val="22"/>
        </w:rPr>
        <w:t xml:space="preserve"> El </w:t>
      </w:r>
      <w:r w:rsidRPr="00DF1418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 w:rsidRPr="00DF1418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DF1418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Pr="00DF141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DF1418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 w:rsidRPr="00DF1418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DF1418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 w:rsidRPr="00DF1418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DF1418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Pr="00DF1418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Pr="00DF1418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1.- </w:t>
      </w:r>
      <w:r w:rsidRPr="00DF1418"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 w:rsidRPr="00DF1418">
        <w:rPr>
          <w:rFonts w:ascii="Arial" w:eastAsia="Arial" w:hAnsi="Arial" w:cs="Arial"/>
          <w:i/>
          <w:sz w:val="22"/>
          <w:szCs w:val="22"/>
        </w:rPr>
        <w:t>CPEUM</w:t>
      </w:r>
      <w:r w:rsidRPr="00DF1418"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Pr="00DF1418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2.- </w:t>
      </w:r>
      <w:r w:rsidRPr="00DF1418"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 w:rsidRPr="00DF1418">
        <w:rPr>
          <w:rFonts w:ascii="Arial" w:eastAsia="Arial" w:hAnsi="Arial" w:cs="Arial"/>
          <w:i/>
          <w:sz w:val="22"/>
          <w:szCs w:val="22"/>
        </w:rPr>
        <w:t>CPEUM,</w:t>
      </w:r>
      <w:r w:rsidRPr="00DF1418"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DF1418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3.-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Pr="00DF1418">
        <w:rPr>
          <w:rFonts w:ascii="Arial" w:eastAsia="Arial" w:hAnsi="Arial" w:cs="Arial"/>
          <w:i/>
          <w:sz w:val="22"/>
          <w:szCs w:val="22"/>
        </w:rPr>
        <w:t>CPEUM</w:t>
      </w:r>
      <w:r w:rsidRPr="00DF1418"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4.-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 w:rsidRPr="00DF1418">
        <w:rPr>
          <w:rFonts w:ascii="Arial" w:eastAsia="Arial" w:hAnsi="Arial" w:cs="Arial"/>
          <w:i/>
          <w:sz w:val="22"/>
          <w:szCs w:val="22"/>
        </w:rPr>
        <w:t>CPEUM</w:t>
      </w:r>
      <w:r w:rsidRPr="00DF1418"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DF1418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Pr="00DF1418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DF1418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Pr="00DF1418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Pr="00DF1418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>5.-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 w:rsidRPr="00DF1418">
        <w:rPr>
          <w:rFonts w:ascii="Arial" w:eastAsia="Arial" w:hAnsi="Arial" w:cs="Arial"/>
          <w:i/>
          <w:sz w:val="22"/>
          <w:szCs w:val="22"/>
        </w:rPr>
        <w:t>CPEY</w:t>
      </w:r>
      <w:r w:rsidRPr="00DF1418"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DF1418">
        <w:rPr>
          <w:rFonts w:ascii="Arial" w:eastAsia="Arial" w:hAnsi="Arial" w:cs="Arial"/>
          <w:i/>
          <w:sz w:val="22"/>
          <w:szCs w:val="22"/>
        </w:rPr>
        <w:t>CPEUM</w:t>
      </w:r>
      <w:r w:rsidRPr="00DF1418"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6.- </w:t>
      </w:r>
      <w:r w:rsidRPr="00DF1418">
        <w:rPr>
          <w:rFonts w:ascii="Arial" w:eastAsia="Arial" w:hAnsi="Arial" w:cs="Arial"/>
          <w:sz w:val="22"/>
          <w:szCs w:val="22"/>
        </w:rPr>
        <w:t xml:space="preserve">El artículo 4 de la </w:t>
      </w:r>
      <w:r w:rsidRPr="00DF1418">
        <w:rPr>
          <w:rFonts w:ascii="Arial" w:eastAsia="Arial" w:hAnsi="Arial" w:cs="Arial"/>
          <w:i/>
          <w:sz w:val="22"/>
          <w:szCs w:val="22"/>
        </w:rPr>
        <w:t xml:space="preserve">LIPEEY, </w:t>
      </w:r>
      <w:r w:rsidRPr="00DF1418"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DF1418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Pr="00DF1418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sz w:val="22"/>
          <w:szCs w:val="22"/>
        </w:rPr>
        <w:t xml:space="preserve">7.- </w:t>
      </w:r>
      <w:r w:rsidRPr="00DF1418">
        <w:rPr>
          <w:rFonts w:ascii="Arial" w:eastAsia="Arial" w:hAnsi="Arial" w:cs="Arial"/>
          <w:sz w:val="22"/>
          <w:szCs w:val="22"/>
        </w:rPr>
        <w:t xml:space="preserve">Que el artículo 103 de la </w:t>
      </w:r>
      <w:r w:rsidRPr="00DF1418">
        <w:rPr>
          <w:rFonts w:ascii="Arial" w:eastAsia="Arial" w:hAnsi="Arial" w:cs="Arial"/>
          <w:i/>
          <w:sz w:val="22"/>
          <w:szCs w:val="22"/>
        </w:rPr>
        <w:t>LIPEEY</w:t>
      </w:r>
      <w:r w:rsidRPr="00DF1418"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 w:rsidRPr="00DF1418">
        <w:rPr>
          <w:rFonts w:ascii="Arial" w:eastAsia="Arial" w:hAnsi="Arial" w:cs="Arial"/>
          <w:b/>
          <w:sz w:val="22"/>
          <w:szCs w:val="22"/>
        </w:rPr>
        <w:t xml:space="preserve"> </w:t>
      </w:r>
      <w:r w:rsidRPr="00DF1418"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 w:rsidRPr="00DF1418">
        <w:rPr>
          <w:rFonts w:ascii="Arial" w:eastAsia="Arial" w:hAnsi="Arial" w:cs="Arial"/>
          <w:b/>
          <w:sz w:val="22"/>
          <w:szCs w:val="22"/>
        </w:rPr>
        <w:t xml:space="preserve"> </w:t>
      </w:r>
      <w:r w:rsidRPr="00DF1418"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DF1418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Pr="00DF1418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8.-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 w:rsidRPr="00DF1418">
        <w:rPr>
          <w:rFonts w:ascii="Arial" w:eastAsia="Arial" w:hAnsi="Arial" w:cs="Arial"/>
          <w:sz w:val="22"/>
          <w:szCs w:val="22"/>
        </w:rPr>
        <w:t>RE</w:t>
      </w:r>
      <w:r w:rsidRPr="00DF1418">
        <w:rPr>
          <w:rFonts w:ascii="Arial" w:eastAsia="Arial" w:hAnsi="Arial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DF1418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Pr="00DF1418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9.-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DF1418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Pr="00DF1418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10.-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 w:rsidRPr="00DF1418">
        <w:rPr>
          <w:rFonts w:ascii="Arial" w:eastAsia="Arial" w:hAnsi="Arial" w:cs="Arial"/>
          <w:sz w:val="22"/>
          <w:szCs w:val="22"/>
        </w:rPr>
        <w:t>que,</w:t>
      </w:r>
      <w:r w:rsidRPr="00DF1418"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DF1418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Pr="00DF1418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11.-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DF1418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Pr="00DF1418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12.-</w:t>
      </w:r>
      <w:r w:rsidRPr="00DF1418"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 w:rsidRPr="00DF1418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DF1418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Pr="00DF1418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Pr="00DF141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Pr="00DF141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Pr="00DF1418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Pr="00DF1418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DF1418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Pr="00DF1418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Pr="00DF1418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PRIMERO.-</w:t>
      </w:r>
      <w:r w:rsidRPr="00DF1418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DF1418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DF1418">
        <w:rPr>
          <w:rFonts w:ascii="Arial" w:eastAsia="Arial" w:hAnsi="Arial" w:cs="Arial"/>
          <w:sz w:val="22"/>
          <w:szCs w:val="22"/>
        </w:rPr>
        <w:t>C</w:t>
      </w:r>
      <w:r w:rsidR="00F119CC" w:rsidRPr="00DF1418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DF1418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DF1418" w14:paraId="59A0B369" w14:textId="77777777" w:rsidTr="005D1315">
        <w:tc>
          <w:tcPr>
            <w:tcW w:w="1194" w:type="dxa"/>
          </w:tcPr>
          <w:p w14:paraId="380C9C10" w14:textId="624CF7B7" w:rsidR="002316BF" w:rsidRPr="00DF1418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141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DF1418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F141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DF1418" w14:paraId="46F453F4" w14:textId="77777777" w:rsidTr="005D1315">
        <w:tc>
          <w:tcPr>
            <w:tcW w:w="1194" w:type="dxa"/>
          </w:tcPr>
          <w:p w14:paraId="6805385F" w14:textId="5A26F3E1" w:rsidR="002316BF" w:rsidRPr="00DF1418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141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5218A6C" w:rsidR="002316BF" w:rsidRPr="00DF1418" w:rsidRDefault="00D556D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F1418">
              <w:rPr>
                <w:rFonts w:ascii="Arial" w:eastAsia="Arial" w:hAnsi="Arial" w:cs="Arial"/>
                <w:sz w:val="22"/>
                <w:szCs w:val="22"/>
              </w:rPr>
              <w:t>Suemi</w:t>
            </w:r>
            <w:proofErr w:type="spellEnd"/>
            <w:r w:rsidRPr="00DF141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1418">
              <w:rPr>
                <w:rFonts w:ascii="Arial" w:eastAsia="Arial" w:hAnsi="Arial" w:cs="Arial"/>
                <w:sz w:val="22"/>
                <w:szCs w:val="22"/>
              </w:rPr>
              <w:t>Lizeth</w:t>
            </w:r>
            <w:proofErr w:type="spellEnd"/>
            <w:r w:rsidRPr="00DF1418">
              <w:rPr>
                <w:rFonts w:ascii="Arial" w:eastAsia="Arial" w:hAnsi="Arial" w:cs="Arial"/>
                <w:sz w:val="22"/>
                <w:szCs w:val="22"/>
              </w:rPr>
              <w:t xml:space="preserve"> Pech Chan</w:t>
            </w:r>
          </w:p>
        </w:tc>
      </w:tr>
      <w:tr w:rsidR="002316BF" w:rsidRPr="00DF1418" w14:paraId="5829D37D" w14:textId="77777777" w:rsidTr="005D1315">
        <w:tc>
          <w:tcPr>
            <w:tcW w:w="1194" w:type="dxa"/>
          </w:tcPr>
          <w:p w14:paraId="4C85CC3D" w14:textId="2366D5BB" w:rsidR="002316BF" w:rsidRPr="00DF1418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141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0D950633" w:rsidR="002316BF" w:rsidRPr="00DF1418" w:rsidRDefault="00D556D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1418">
              <w:rPr>
                <w:rFonts w:ascii="Arial" w:eastAsia="Arial" w:hAnsi="Arial" w:cs="Arial"/>
                <w:sz w:val="22"/>
                <w:szCs w:val="22"/>
              </w:rPr>
              <w:t xml:space="preserve">Jesús Eduardo Pech </w:t>
            </w:r>
            <w:proofErr w:type="spellStart"/>
            <w:r w:rsidRPr="00DF1418">
              <w:rPr>
                <w:rFonts w:ascii="Arial" w:eastAsia="Arial" w:hAnsi="Arial" w:cs="Arial"/>
                <w:sz w:val="22"/>
                <w:szCs w:val="22"/>
              </w:rPr>
              <w:t>Pech</w:t>
            </w:r>
            <w:proofErr w:type="spellEnd"/>
          </w:p>
        </w:tc>
      </w:tr>
    </w:tbl>
    <w:p w14:paraId="04F9B9B4" w14:textId="7B55D580" w:rsidR="003E72CD" w:rsidRPr="00DF1418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Pr="00DF1418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F1418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 w:rsidRPr="00DF1418">
        <w:rPr>
          <w:rFonts w:ascii="Arial" w:eastAsia="Arial" w:hAnsi="Arial" w:cs="Arial"/>
          <w:sz w:val="22"/>
          <w:szCs w:val="22"/>
        </w:rPr>
        <w:t xml:space="preserve"> Se </w:t>
      </w:r>
      <w:r w:rsidR="006015C9" w:rsidRPr="00DF1418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 w:rsidRPr="00DF1418">
        <w:rPr>
          <w:rFonts w:ascii="Arial" w:eastAsia="Arial" w:hAnsi="Arial" w:cs="Arial"/>
          <w:sz w:val="22"/>
          <w:szCs w:val="22"/>
        </w:rPr>
        <w:t>más</w:t>
      </w:r>
      <w:r w:rsidR="006015C9" w:rsidRPr="00DF1418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DF1418">
        <w:rPr>
          <w:rFonts w:ascii="Arial" w:eastAsia="Arial" w:hAnsi="Arial" w:cs="Arial"/>
          <w:sz w:val="22"/>
          <w:szCs w:val="22"/>
        </w:rPr>
        <w:t>Municipal</w:t>
      </w:r>
      <w:r w:rsidR="006015C9" w:rsidRPr="00DF1418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Pr="00DF1418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DF1418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DF1418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DF1418">
        <w:rPr>
          <w:rFonts w:ascii="Arial" w:eastAsia="Arial" w:hAnsi="Arial" w:cs="Arial"/>
          <w:sz w:val="22"/>
          <w:szCs w:val="22"/>
        </w:rPr>
        <w:t>Ayuntamientos</w:t>
      </w:r>
      <w:r w:rsidRPr="00DF1418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 w:rsidRPr="00DF1418">
        <w:rPr>
          <w:rFonts w:ascii="Arial" w:eastAsia="Arial" w:hAnsi="Arial" w:cs="Arial"/>
          <w:sz w:val="22"/>
          <w:szCs w:val="22"/>
        </w:rPr>
        <w:t>Municipal</w:t>
      </w:r>
      <w:r w:rsidRPr="00DF1418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Pr="00DF1418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 w:rsidRPr="00DF1418">
        <w:rPr>
          <w:rFonts w:ascii="Arial" w:eastAsia="Arial" w:hAnsi="Arial" w:cs="Arial"/>
          <w:sz w:val="22"/>
          <w:szCs w:val="22"/>
        </w:rPr>
        <w:t>Ayuntamientos</w:t>
      </w:r>
      <w:r w:rsidRPr="00DF1418"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 w:rsidRPr="00DF1418">
        <w:rPr>
          <w:rFonts w:ascii="Arial" w:eastAsia="Arial" w:hAnsi="Arial" w:cs="Arial"/>
          <w:sz w:val="22"/>
          <w:szCs w:val="22"/>
        </w:rPr>
        <w:t>Municipa</w:t>
      </w:r>
      <w:r w:rsidRPr="00DF1418"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Pr="00DF1418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 w:rsidRPr="00DF1418">
        <w:rPr>
          <w:rFonts w:ascii="Arial" w:eastAsia="Arial" w:hAnsi="Arial" w:cs="Arial"/>
          <w:sz w:val="22"/>
          <w:szCs w:val="22"/>
        </w:rPr>
        <w:t>Municipales</w:t>
      </w:r>
      <w:r w:rsidRPr="00DF1418"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 w:rsidRPr="00DF1418">
        <w:rPr>
          <w:rFonts w:ascii="Arial" w:eastAsia="Arial" w:hAnsi="Arial" w:cs="Arial"/>
          <w:sz w:val="22"/>
          <w:szCs w:val="22"/>
        </w:rPr>
        <w:t>Municipa</w:t>
      </w:r>
      <w:r w:rsidRPr="00DF1418"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Pr="00DF1418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DF1418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 w:rsidRPr="00DF1418">
        <w:rPr>
          <w:rFonts w:ascii="Arial" w:eastAsia="Arial" w:hAnsi="Arial" w:cs="Arial"/>
          <w:sz w:val="22"/>
          <w:szCs w:val="22"/>
        </w:rPr>
        <w:t>Municipal</w:t>
      </w:r>
      <w:r w:rsidRPr="00DF1418"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Pr="00DF1418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DF1418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TERCERO.-</w:t>
      </w:r>
      <w:r w:rsidRPr="00DF1418"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DF1418">
        <w:rPr>
          <w:rFonts w:ascii="Arial" w:eastAsia="Arial" w:hAnsi="Arial" w:cs="Arial"/>
          <w:sz w:val="22"/>
          <w:szCs w:val="22"/>
        </w:rPr>
        <w:t>Municipal</w:t>
      </w:r>
      <w:r w:rsidRPr="00DF1418"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DF1418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Pr="00DF1418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DF1418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 w:rsidRPr="00DF1418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 w:rsidRPr="00DF1418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 w:rsidRPr="00DF1418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Pr="00DF1418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29C57CF0" w:rsidR="003E72CD" w:rsidRPr="00DF1418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F1418"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DF1418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DF141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 w:rsidRPr="00DF1418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 w:rsidRPr="00DF1418">
        <w:rPr>
          <w:rFonts w:ascii="Arial" w:eastAsia="Arial" w:hAnsi="Arial" w:cs="Arial"/>
          <w:sz w:val="22"/>
          <w:szCs w:val="22"/>
        </w:rPr>
        <w:t>Municipa</w:t>
      </w:r>
      <w:r w:rsidR="00877A95" w:rsidRPr="00DF1418">
        <w:rPr>
          <w:rFonts w:ascii="Arial" w:eastAsia="Arial" w:hAnsi="Arial" w:cs="Arial"/>
          <w:sz w:val="22"/>
          <w:szCs w:val="22"/>
        </w:rPr>
        <w:t>l</w:t>
      </w:r>
      <w:r w:rsidR="003E72CD" w:rsidRPr="00DF1418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1856BFA8" w14:textId="1518FDD2" w:rsidR="005D1315" w:rsidRPr="00DF1418" w:rsidRDefault="005D1315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CE2446" w14:textId="54A52A30" w:rsidR="005D1315" w:rsidRPr="00DF1418" w:rsidRDefault="005D1315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5045EF" w14:textId="079989E7" w:rsidR="005D1315" w:rsidRPr="00DF1418" w:rsidRDefault="005D1315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84C1ABE" w14:textId="6D2C4692" w:rsidR="005D1315" w:rsidRPr="00DF1418" w:rsidRDefault="005D1315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9C4BDE" w14:textId="7AB207B1" w:rsidR="005D1315" w:rsidRPr="00DF1418" w:rsidRDefault="005D1315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DE1B79" w14:textId="77777777" w:rsidR="005D1315" w:rsidRPr="00DF1418" w:rsidRDefault="005D1315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015B42" w14:textId="6A16C6F8" w:rsidR="003E72CD" w:rsidRPr="00DF1418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4860EF96" w:rsidR="003E72CD" w:rsidRPr="00DF1418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F1418">
        <w:rPr>
          <w:rFonts w:ascii="Arial" w:eastAsia="Arial" w:hAnsi="Arial" w:cs="Arial"/>
          <w:sz w:val="22"/>
          <w:szCs w:val="22"/>
        </w:rPr>
        <w:lastRenderedPageBreak/>
        <w:t xml:space="preserve">Este acuerdo fue aprobado en </w:t>
      </w:r>
      <w:r w:rsidRPr="00DF1418">
        <w:rPr>
          <w:rFonts w:ascii="Arial" w:eastAsia="Arial" w:hAnsi="Arial" w:cs="Arial"/>
          <w:b/>
          <w:sz w:val="22"/>
          <w:szCs w:val="22"/>
        </w:rPr>
        <w:t>Sesión Ordinaria</w:t>
      </w:r>
      <w:r w:rsidRPr="00DF1418">
        <w:rPr>
          <w:rFonts w:ascii="Arial" w:eastAsia="Arial" w:hAnsi="Arial" w:cs="Arial"/>
          <w:sz w:val="22"/>
          <w:szCs w:val="22"/>
        </w:rPr>
        <w:t xml:space="preserve"> del Consejo </w:t>
      </w:r>
      <w:r w:rsidR="000410AD" w:rsidRPr="00DF1418">
        <w:rPr>
          <w:rFonts w:ascii="Arial" w:eastAsia="Arial" w:hAnsi="Arial" w:cs="Arial"/>
          <w:sz w:val="22"/>
          <w:szCs w:val="22"/>
        </w:rPr>
        <w:t>Municipal</w:t>
      </w:r>
      <w:r w:rsidR="000D41C2" w:rsidRPr="00DF1418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DF1418">
        <w:rPr>
          <w:rFonts w:ascii="Arial" w:eastAsia="Arial" w:hAnsi="Arial" w:cs="Arial"/>
          <w:sz w:val="22"/>
          <w:szCs w:val="22"/>
        </w:rPr>
        <w:t xml:space="preserve">de </w:t>
      </w:r>
      <w:r w:rsidR="005D1315" w:rsidRPr="00DF1418">
        <w:rPr>
          <w:rFonts w:ascii="Arial" w:eastAsia="Arial" w:hAnsi="Arial" w:cs="Arial"/>
          <w:sz w:val="22"/>
          <w:szCs w:val="22"/>
        </w:rPr>
        <w:t>Cuzamá</w:t>
      </w:r>
      <w:r w:rsidR="000410AD" w:rsidRPr="00DF1418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DF1418">
        <w:rPr>
          <w:rFonts w:ascii="Arial" w:eastAsia="Arial" w:hAnsi="Arial" w:cs="Arial"/>
          <w:sz w:val="22"/>
          <w:szCs w:val="22"/>
        </w:rPr>
        <w:t xml:space="preserve">Yucatán, </w:t>
      </w:r>
      <w:r w:rsidRPr="00DF1418">
        <w:rPr>
          <w:rFonts w:ascii="Arial" w:eastAsia="Arial" w:hAnsi="Arial" w:cs="Arial"/>
          <w:sz w:val="22"/>
          <w:szCs w:val="22"/>
        </w:rPr>
        <w:t xml:space="preserve">celebrada el día </w:t>
      </w:r>
      <w:r w:rsidR="005D1315" w:rsidRPr="00DF1418">
        <w:rPr>
          <w:rFonts w:ascii="Arial" w:eastAsia="Arial" w:hAnsi="Arial" w:cs="Arial"/>
          <w:sz w:val="22"/>
          <w:szCs w:val="22"/>
        </w:rPr>
        <w:t>14</w:t>
      </w:r>
      <w:r w:rsidRPr="00DF1418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="005D1315" w:rsidRPr="00DF1418">
        <w:rPr>
          <w:rFonts w:ascii="Arial" w:eastAsia="Arial" w:hAnsi="Arial" w:cs="Arial"/>
          <w:sz w:val="22"/>
          <w:szCs w:val="22"/>
        </w:rPr>
        <w:t>Mayo</w:t>
      </w:r>
      <w:proofErr w:type="gramEnd"/>
      <w:r w:rsidR="005D1315" w:rsidRPr="00DF1418">
        <w:rPr>
          <w:rFonts w:ascii="Arial" w:eastAsia="Arial" w:hAnsi="Arial" w:cs="Arial"/>
          <w:sz w:val="22"/>
          <w:szCs w:val="22"/>
        </w:rPr>
        <w:t xml:space="preserve"> </w:t>
      </w:r>
      <w:r w:rsidRPr="00DF1418">
        <w:rPr>
          <w:rFonts w:ascii="Arial" w:eastAsia="Arial" w:hAnsi="Arial" w:cs="Arial"/>
          <w:sz w:val="22"/>
          <w:szCs w:val="22"/>
        </w:rPr>
        <w:t>de dos mil veintiuno, por unanimidad de votos</w:t>
      </w:r>
      <w:r w:rsidR="005D1315" w:rsidRPr="00DF1418">
        <w:rPr>
          <w:rFonts w:ascii="Arial" w:eastAsia="Arial" w:hAnsi="Arial" w:cs="Arial"/>
          <w:sz w:val="22"/>
          <w:szCs w:val="22"/>
        </w:rPr>
        <w:t xml:space="preserve"> siendo estos 3 votos a favor de los C.C. Consejeras y Consejeros Electorales, Ruth Fabiola Salas Villanueva, David José Pat Cauich y José Adrián Chan Couoh.</w:t>
      </w:r>
    </w:p>
    <w:p w14:paraId="49D42E60" w14:textId="71465574" w:rsidR="005D1315" w:rsidRPr="00DF1418" w:rsidRDefault="005D131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2492A51" w14:textId="6DA5C855" w:rsidR="005D1315" w:rsidRPr="00DF1418" w:rsidRDefault="005D131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0360AA" w14:textId="7C8BC45A" w:rsidR="005D1315" w:rsidRPr="00DF1418" w:rsidRDefault="005D131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F8A68F" w14:textId="7528972F" w:rsidR="005D1315" w:rsidRPr="00DF1418" w:rsidRDefault="005D131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3CE42E" w14:textId="77777777" w:rsidR="005D1315" w:rsidRPr="00DF1418" w:rsidRDefault="005D131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492FAD" w14:textId="1F3E6250" w:rsidR="000A5200" w:rsidRPr="00DF1418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Pr="00DF141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Pr="00DF141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D556D3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F1418" w:rsidRDefault="000A5200" w:rsidP="00D556D3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4731F337" w:rsidR="000A5200" w:rsidRPr="00DF1418" w:rsidRDefault="000A5200" w:rsidP="00D556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F1418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D1315" w:rsidRPr="00DF1418">
              <w:rPr>
                <w:rFonts w:ascii="Arial" w:hAnsi="Arial" w:cs="Arial"/>
                <w:b/>
                <w:sz w:val="20"/>
                <w:szCs w:val="20"/>
              </w:rPr>
              <w:t>JOSE ADRIAN CHAN COUOH</w:t>
            </w:r>
          </w:p>
          <w:p w14:paraId="082F7588" w14:textId="710F0DAB" w:rsidR="000A5200" w:rsidRPr="00DF1418" w:rsidRDefault="000A5200" w:rsidP="00D556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F1418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5D1315" w:rsidRPr="00DF141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F1418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F1418" w:rsidRDefault="000A5200" w:rsidP="00D556D3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3445A1E6" w:rsidR="000A5200" w:rsidRPr="00DF1418" w:rsidRDefault="000A5200" w:rsidP="00D556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F1418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D1315" w:rsidRPr="00DF1418">
              <w:rPr>
                <w:rFonts w:ascii="Arial" w:hAnsi="Arial" w:cs="Arial"/>
                <w:b/>
                <w:sz w:val="20"/>
                <w:szCs w:val="20"/>
              </w:rPr>
              <w:t>GEOVANY ALEJANDRO CHAN AKE</w:t>
            </w:r>
          </w:p>
          <w:p w14:paraId="1B4E7830" w14:textId="048327C2" w:rsidR="000A5200" w:rsidRPr="00D77787" w:rsidRDefault="000A5200" w:rsidP="00D556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F1418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5D1315" w:rsidRPr="00DF141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F1418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5D1315" w:rsidRPr="00DF141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2062" w14:textId="77777777" w:rsidR="009225B9" w:rsidRDefault="009225B9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223D668" w14:textId="77777777" w:rsidR="009225B9" w:rsidRDefault="009225B9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D556D3" w:rsidRDefault="00D556D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19858B" w14:textId="2CB0825D" w:rsidR="00D556D3" w:rsidRDefault="00D556D3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141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141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D556D3" w:rsidRDefault="00D556D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D556D3" w:rsidRDefault="00D556D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DE60" w14:textId="77777777" w:rsidR="009225B9" w:rsidRDefault="009225B9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BFDEE74" w14:textId="77777777" w:rsidR="009225B9" w:rsidRDefault="009225B9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D556D3" w:rsidRDefault="00D556D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D556D3" w:rsidRDefault="00D556D3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D556D3" w:rsidRDefault="00D556D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5D1315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225B9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556D3"/>
    <w:rsid w:val="00DA3B9C"/>
    <w:rsid w:val="00DD4F73"/>
    <w:rsid w:val="00DE7668"/>
    <w:rsid w:val="00DF1418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EB37-32B5-4B2B-9AA5-618CEC0E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2021-05-06T19:43:00Z</dcterms:created>
  <dcterms:modified xsi:type="dcterms:W3CDTF">2021-05-12T03:05:00Z</dcterms:modified>
</cp:coreProperties>
</file>